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6457A" w14:textId="77777777" w:rsidR="004F21F9" w:rsidRPr="002C5695" w:rsidRDefault="004F21F9" w:rsidP="004F21F9">
      <w:pPr>
        <w:pBdr>
          <w:bottom w:val="single" w:sz="6" w:space="1" w:color="auto"/>
        </w:pBdr>
        <w:spacing w:after="0" w:line="240" w:lineRule="auto"/>
        <w:jc w:val="right"/>
        <w:rPr>
          <w:sz w:val="28"/>
          <w:szCs w:val="28"/>
        </w:rPr>
      </w:pPr>
      <w:r w:rsidRPr="002C5695">
        <w:rPr>
          <w:sz w:val="28"/>
          <w:szCs w:val="28"/>
        </w:rPr>
        <w:t>[Organization Name]</w:t>
      </w:r>
    </w:p>
    <w:p w14:paraId="10A01440" w14:textId="2B306A34" w:rsidR="004F21F9" w:rsidRPr="002C5695" w:rsidRDefault="004F21F9" w:rsidP="004F21F9">
      <w:pPr>
        <w:pBdr>
          <w:bottom w:val="single" w:sz="6" w:space="1" w:color="auto"/>
        </w:pBdr>
        <w:spacing w:after="0" w:line="240" w:lineRule="auto"/>
        <w:jc w:val="right"/>
        <w:rPr>
          <w:sz w:val="28"/>
          <w:szCs w:val="28"/>
        </w:rPr>
      </w:pPr>
      <w:r w:rsidRPr="002C5695">
        <w:rPr>
          <w:sz w:val="28"/>
          <w:szCs w:val="28"/>
        </w:rPr>
        <w:t xml:space="preserve">[CEDS Coordinator Name] </w:t>
      </w:r>
    </w:p>
    <w:p w14:paraId="30D3FE43" w14:textId="77777777" w:rsidR="004F21F9" w:rsidRPr="004F21F9" w:rsidRDefault="004F21F9" w:rsidP="004F21F9">
      <w:pPr>
        <w:pBdr>
          <w:bottom w:val="single" w:sz="6" w:space="1" w:color="auto"/>
        </w:pBdr>
        <w:spacing w:after="0" w:line="240" w:lineRule="auto"/>
        <w:jc w:val="center"/>
        <w:rPr>
          <w:sz w:val="28"/>
          <w:szCs w:val="28"/>
        </w:rPr>
      </w:pPr>
    </w:p>
    <w:p w14:paraId="4FCE18DF" w14:textId="77777777" w:rsidR="004F21F9" w:rsidRPr="002C5695" w:rsidRDefault="004F21F9" w:rsidP="004F21F9">
      <w:pPr>
        <w:pStyle w:val="Title"/>
        <w:rPr>
          <w:rFonts w:asciiTheme="minorHAnsi" w:hAnsiTheme="minorHAnsi"/>
        </w:rPr>
      </w:pPr>
      <w:r w:rsidRPr="002C5695">
        <w:rPr>
          <w:rFonts w:asciiTheme="minorHAnsi" w:hAnsiTheme="minorHAnsi"/>
        </w:rPr>
        <w:t>[CEDS Mapping Project Name]</w:t>
      </w:r>
    </w:p>
    <w:p w14:paraId="309CF642" w14:textId="77777777" w:rsidR="004F21F9" w:rsidRDefault="004F21F9" w:rsidP="004F21F9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</w:p>
    <w:p w14:paraId="2ED06F2E" w14:textId="5B200562" w:rsidR="007E34F5" w:rsidRPr="00DC50DD" w:rsidRDefault="007E34F5" w:rsidP="004F21F9">
      <w:pPr>
        <w:pStyle w:val="Heading1"/>
        <w:jc w:val="center"/>
      </w:pPr>
      <w:r>
        <w:t>Project Scope</w:t>
      </w:r>
    </w:p>
    <w:p w14:paraId="619A52D3" w14:textId="519527A7" w:rsidR="006D6930" w:rsidRDefault="006D6930" w:rsidP="007E34F5">
      <w:pPr>
        <w:pStyle w:val="Heading2"/>
      </w:pPr>
      <w:r>
        <w:t>Scope Statement</w:t>
      </w:r>
    </w:p>
    <w:p w14:paraId="446450DE" w14:textId="050F7E4B" w:rsidR="006D6930" w:rsidRDefault="006D6930" w:rsidP="006D693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(Brief statement about the business need(s) the mapping project will address.)</w:t>
      </w:r>
    </w:p>
    <w:p w14:paraId="399F04D7" w14:textId="77777777" w:rsidR="0032091B" w:rsidRDefault="0032091B" w:rsidP="006D6930">
      <w:pPr>
        <w:pStyle w:val="Heading2"/>
      </w:pPr>
    </w:p>
    <w:p w14:paraId="5CEFFEAD" w14:textId="1DA3DF91" w:rsidR="006D6930" w:rsidRDefault="006D6930" w:rsidP="007E34F5">
      <w:pPr>
        <w:pStyle w:val="Heading2"/>
      </w:pPr>
      <w:r>
        <w:t xml:space="preserve">Benefits: </w:t>
      </w:r>
    </w:p>
    <w:p w14:paraId="4C59805B" w14:textId="77777777" w:rsidR="00925F0F" w:rsidRDefault="006D6930" w:rsidP="006D693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(Describe </w:t>
      </w:r>
      <w:r w:rsidR="0032091B">
        <w:rPr>
          <w:rFonts w:ascii="Calibri" w:hAnsi="Calibri" w:cs="Calibri"/>
          <w:sz w:val="22"/>
          <w:szCs w:val="22"/>
        </w:rPr>
        <w:t xml:space="preserve">how the </w:t>
      </w:r>
      <w:r>
        <w:rPr>
          <w:rFonts w:ascii="Calibri" w:hAnsi="Calibri" w:cs="Calibri"/>
          <w:sz w:val="22"/>
          <w:szCs w:val="22"/>
        </w:rPr>
        <w:t>mapping</w:t>
      </w:r>
      <w:r w:rsidR="0032091B">
        <w:rPr>
          <w:rFonts w:ascii="Calibri" w:hAnsi="Calibri" w:cs="Calibri"/>
          <w:sz w:val="22"/>
          <w:szCs w:val="22"/>
        </w:rPr>
        <w:t xml:space="preserve"> project will benefit the organization</w:t>
      </w:r>
      <w:r>
        <w:rPr>
          <w:rFonts w:ascii="Calibri" w:hAnsi="Calibri" w:cs="Calibri"/>
          <w:sz w:val="22"/>
          <w:szCs w:val="22"/>
        </w:rPr>
        <w:t>.)</w:t>
      </w:r>
    </w:p>
    <w:p w14:paraId="48B4DEDA" w14:textId="4FF23D0D" w:rsidR="006D6930" w:rsidRPr="00925F0F" w:rsidRDefault="00925F0F" w:rsidP="00276F71">
      <w:pPr>
        <w:pStyle w:val="Default"/>
        <w:spacing w:after="200"/>
        <w:rPr>
          <w:rFonts w:ascii="Calibri" w:hAnsi="Calibri" w:cs="Calibri"/>
          <w:i/>
          <w:sz w:val="22"/>
          <w:szCs w:val="22"/>
        </w:rPr>
      </w:pPr>
      <w:r w:rsidRPr="00925F0F">
        <w:rPr>
          <w:rFonts w:ascii="Calibri" w:hAnsi="Calibri" w:cs="Calibri"/>
          <w:i/>
          <w:sz w:val="22"/>
          <w:szCs w:val="22"/>
        </w:rPr>
        <w:t xml:space="preserve">Potential benefits </w:t>
      </w:r>
      <w:r>
        <w:rPr>
          <w:rFonts w:ascii="Calibri" w:hAnsi="Calibri" w:cs="Calibri"/>
          <w:i/>
          <w:sz w:val="22"/>
          <w:szCs w:val="22"/>
        </w:rPr>
        <w:t>to the organization could include</w:t>
      </w:r>
      <w:r w:rsidR="0040042E">
        <w:rPr>
          <w:rFonts w:ascii="Calibri" w:hAnsi="Calibri" w:cs="Calibri"/>
          <w:i/>
          <w:sz w:val="22"/>
          <w:szCs w:val="22"/>
        </w:rPr>
        <w:t>:</w:t>
      </w:r>
      <w:r>
        <w:rPr>
          <w:rFonts w:ascii="Calibri" w:hAnsi="Calibri" w:cs="Calibri"/>
          <w:i/>
          <w:sz w:val="22"/>
          <w:szCs w:val="22"/>
        </w:rPr>
        <w:t xml:space="preserve"> increases the efficiency of data governance, such as in establishing and maintaining an inventory of data resources; provides the ability to connect policy questions or reporting requirements with data elements; assists with data integration efforts by identifying master data sources and data elements; </w:t>
      </w:r>
      <w:r w:rsidR="002806CA">
        <w:rPr>
          <w:rFonts w:ascii="Calibri" w:hAnsi="Calibri" w:cs="Calibri"/>
          <w:i/>
          <w:sz w:val="22"/>
          <w:szCs w:val="22"/>
        </w:rPr>
        <w:t xml:space="preserve">promotes transparency of data collection and use; </w:t>
      </w:r>
      <w:r>
        <w:rPr>
          <w:rFonts w:ascii="Calibri" w:hAnsi="Calibri" w:cs="Calibri"/>
          <w:i/>
          <w:sz w:val="22"/>
          <w:szCs w:val="22"/>
        </w:rPr>
        <w:t>and/or fosters collaboration between program areas.</w:t>
      </w:r>
      <w:r w:rsidR="00E8525E">
        <w:rPr>
          <w:rFonts w:ascii="Calibri" w:hAnsi="Calibri" w:cs="Calibri"/>
          <w:i/>
          <w:sz w:val="22"/>
          <w:szCs w:val="22"/>
        </w:rPr>
        <w:t xml:space="preserve"> </w:t>
      </w:r>
    </w:p>
    <w:p w14:paraId="58E0F487" w14:textId="77777777" w:rsidR="006D6930" w:rsidRPr="006D6930" w:rsidRDefault="006D6930" w:rsidP="006D6930"/>
    <w:p w14:paraId="7E0A0F02" w14:textId="32C484EF" w:rsidR="006D6930" w:rsidRDefault="0032091B" w:rsidP="006D6930">
      <w:pPr>
        <w:pStyle w:val="Heading2"/>
      </w:pPr>
      <w:r>
        <w:t xml:space="preserve">Deliverables </w:t>
      </w:r>
    </w:p>
    <w:p w14:paraId="089CD983" w14:textId="3E5A1AEE" w:rsidR="0032091B" w:rsidRPr="0032091B" w:rsidRDefault="0032091B" w:rsidP="0032091B">
      <w:r>
        <w:t>(List the expected results of the mapping project.)</w:t>
      </w:r>
    </w:p>
    <w:p w14:paraId="61AC6D0E" w14:textId="77777777" w:rsidR="001742C6" w:rsidRDefault="001742C6" w:rsidP="006D6930">
      <w:pPr>
        <w:pStyle w:val="Heading2"/>
      </w:pPr>
    </w:p>
    <w:p w14:paraId="21C7E3CB" w14:textId="382C94B3" w:rsidR="0032091B" w:rsidRDefault="0032091B" w:rsidP="006D6930">
      <w:pPr>
        <w:pStyle w:val="Heading2"/>
      </w:pPr>
      <w:r>
        <w:t>Implementation Approach Summary</w:t>
      </w:r>
    </w:p>
    <w:p w14:paraId="1981E1DB" w14:textId="4BBA4DDE" w:rsidR="0032091B" w:rsidRPr="0032091B" w:rsidRDefault="0032091B" w:rsidP="0032091B">
      <w:r>
        <w:t>(Outline the steps that will be taken toward implementation.)</w:t>
      </w:r>
    </w:p>
    <w:p w14:paraId="4C20985C" w14:textId="77777777" w:rsidR="0032091B" w:rsidRDefault="0032091B" w:rsidP="006D6930">
      <w:pPr>
        <w:pStyle w:val="Heading2"/>
      </w:pPr>
    </w:p>
    <w:p w14:paraId="62EEA999" w14:textId="215162A2" w:rsidR="006D6930" w:rsidRDefault="0032091B" w:rsidP="006D6930">
      <w:pPr>
        <w:pStyle w:val="Heading2"/>
      </w:pPr>
      <w:r>
        <w:t>Implementation Approach Details</w:t>
      </w:r>
    </w:p>
    <w:p w14:paraId="3FE263C5" w14:textId="1057D14C" w:rsidR="0032091B" w:rsidRPr="0032091B" w:rsidRDefault="0032091B" w:rsidP="0032091B">
      <w:r>
        <w:t xml:space="preserve">(Outline the specific activities involved in each step of the approach summary.) </w:t>
      </w:r>
    </w:p>
    <w:p w14:paraId="1642DB8C" w14:textId="454A25CC" w:rsidR="00332710" w:rsidRPr="00332710" w:rsidRDefault="00332710" w:rsidP="00332710">
      <w:pPr>
        <w:pStyle w:val="ListParagraph"/>
        <w:numPr>
          <w:ilvl w:val="0"/>
          <w:numId w:val="40"/>
        </w:numPr>
        <w:spacing w:after="0" w:line="240" w:lineRule="auto"/>
      </w:pPr>
      <w:r w:rsidRPr="00332710">
        <w:rPr>
          <w:b/>
        </w:rPr>
        <w:t>Implementation Approach</w:t>
      </w:r>
      <w:r w:rsidR="00FC2E14" w:rsidRPr="00332710">
        <w:rPr>
          <w:b/>
        </w:rPr>
        <w:t>:</w:t>
      </w:r>
    </w:p>
    <w:p w14:paraId="1DED4F78" w14:textId="71E45DB4" w:rsidR="00332710" w:rsidRDefault="00332710" w:rsidP="00332710">
      <w:pPr>
        <w:pStyle w:val="ListParagraph"/>
        <w:numPr>
          <w:ilvl w:val="1"/>
          <w:numId w:val="40"/>
        </w:numPr>
        <w:spacing w:after="0" w:line="240" w:lineRule="auto"/>
      </w:pPr>
      <w:r>
        <w:t>Management/Execution</w:t>
      </w:r>
      <w:r w:rsidR="001742C6">
        <w:t xml:space="preserve"> (CEDS Coordinator) </w:t>
      </w:r>
    </w:p>
    <w:p w14:paraId="340E7E9E" w14:textId="77777777" w:rsidR="00332710" w:rsidRDefault="00332710" w:rsidP="00332710">
      <w:pPr>
        <w:numPr>
          <w:ilvl w:val="2"/>
          <w:numId w:val="40"/>
        </w:numPr>
        <w:spacing w:after="0" w:line="240" w:lineRule="auto"/>
      </w:pPr>
      <w:r>
        <w:t>Plan</w:t>
      </w:r>
    </w:p>
    <w:p w14:paraId="0E0A28C2" w14:textId="5ECD9159" w:rsidR="00332710" w:rsidRDefault="00332710" w:rsidP="00332710">
      <w:pPr>
        <w:numPr>
          <w:ilvl w:val="2"/>
          <w:numId w:val="40"/>
        </w:numPr>
        <w:spacing w:after="0" w:line="240" w:lineRule="auto"/>
      </w:pPr>
      <w:r>
        <w:t>Resources</w:t>
      </w:r>
    </w:p>
    <w:p w14:paraId="2DE6D61D" w14:textId="3C2FEFDE" w:rsidR="00FC5515" w:rsidRDefault="002361A1" w:rsidP="00BC1D1F">
      <w:pPr>
        <w:numPr>
          <w:ilvl w:val="2"/>
          <w:numId w:val="40"/>
        </w:numPr>
        <w:spacing w:after="0" w:line="240" w:lineRule="auto"/>
      </w:pPr>
      <w:r>
        <w:t>Execution</w:t>
      </w:r>
    </w:p>
    <w:p w14:paraId="2520F4E1" w14:textId="77777777" w:rsidR="00FC5515" w:rsidRDefault="00FC5515" w:rsidP="00BC1D1F">
      <w:pPr>
        <w:spacing w:after="0" w:line="240" w:lineRule="auto"/>
        <w:ind w:left="1440"/>
      </w:pPr>
    </w:p>
    <w:p w14:paraId="6AE7E853" w14:textId="0411B3D3" w:rsidR="00332710" w:rsidRDefault="00332710" w:rsidP="00332710">
      <w:pPr>
        <w:numPr>
          <w:ilvl w:val="1"/>
          <w:numId w:val="40"/>
        </w:numPr>
        <w:spacing w:after="0" w:line="240" w:lineRule="auto"/>
      </w:pPr>
      <w:r>
        <w:t>SME Responsibilities</w:t>
      </w:r>
    </w:p>
    <w:p w14:paraId="723F6CAA" w14:textId="6D085F58" w:rsidR="004F21F9" w:rsidRDefault="001742C6" w:rsidP="004F21F9">
      <w:pPr>
        <w:numPr>
          <w:ilvl w:val="2"/>
          <w:numId w:val="40"/>
        </w:numPr>
        <w:spacing w:after="0" w:line="240" w:lineRule="auto"/>
      </w:pPr>
      <w:r>
        <w:t xml:space="preserve">Data </w:t>
      </w:r>
      <w:r w:rsidR="004F21F9">
        <w:t>Systems</w:t>
      </w:r>
      <w:r>
        <w:t>/Elements</w:t>
      </w:r>
    </w:p>
    <w:p w14:paraId="3549314A" w14:textId="46A02C13" w:rsidR="004F21F9" w:rsidRDefault="004F21F9" w:rsidP="004F21F9">
      <w:pPr>
        <w:numPr>
          <w:ilvl w:val="2"/>
          <w:numId w:val="40"/>
        </w:numPr>
        <w:spacing w:after="0" w:line="240" w:lineRule="auto"/>
      </w:pPr>
      <w:r>
        <w:t>Meetings</w:t>
      </w:r>
    </w:p>
    <w:p w14:paraId="54AB31BE" w14:textId="4ECC2692" w:rsidR="004F21F9" w:rsidRDefault="004F21F9" w:rsidP="004F21F9">
      <w:pPr>
        <w:numPr>
          <w:ilvl w:val="2"/>
          <w:numId w:val="40"/>
        </w:numPr>
        <w:spacing w:after="0" w:line="240" w:lineRule="auto"/>
      </w:pPr>
      <w:r>
        <w:t>Documentation</w:t>
      </w:r>
    </w:p>
    <w:p w14:paraId="487DC456" w14:textId="1BE1E2D9" w:rsidR="00ED7AAE" w:rsidRDefault="00ED7AAE" w:rsidP="004F21F9">
      <w:pPr>
        <w:numPr>
          <w:ilvl w:val="2"/>
          <w:numId w:val="40"/>
        </w:numPr>
        <w:spacing w:after="0" w:line="240" w:lineRule="auto"/>
      </w:pPr>
      <w:r>
        <w:t>Sharing and Map Management</w:t>
      </w:r>
    </w:p>
    <w:p w14:paraId="28E45596" w14:textId="77777777" w:rsidR="00A31F0B" w:rsidRDefault="00A31F0B" w:rsidP="00A31F0B">
      <w:pPr>
        <w:spacing w:after="0" w:line="240" w:lineRule="auto"/>
      </w:pPr>
    </w:p>
    <w:p w14:paraId="5AB432B5" w14:textId="140B9A41" w:rsidR="00A31F0B" w:rsidRDefault="00A31F0B" w:rsidP="000D36BB">
      <w:pPr>
        <w:numPr>
          <w:ilvl w:val="1"/>
          <w:numId w:val="40"/>
        </w:numPr>
        <w:spacing w:after="0" w:line="240" w:lineRule="auto"/>
      </w:pPr>
      <w:r>
        <w:t xml:space="preserve">SME Program Managers </w:t>
      </w:r>
    </w:p>
    <w:p w14:paraId="62FCB729" w14:textId="7E5A7207" w:rsidR="00A31F0B" w:rsidRDefault="00A31F0B" w:rsidP="00A31F0B">
      <w:pPr>
        <w:numPr>
          <w:ilvl w:val="2"/>
          <w:numId w:val="40"/>
        </w:numPr>
        <w:spacing w:after="0" w:line="240" w:lineRule="auto"/>
      </w:pPr>
      <w:r>
        <w:t>Meetings</w:t>
      </w:r>
    </w:p>
    <w:p w14:paraId="1C297AD8" w14:textId="0DDA737B" w:rsidR="00A31F0B" w:rsidRDefault="00A31F0B" w:rsidP="00A31F0B">
      <w:pPr>
        <w:numPr>
          <w:ilvl w:val="2"/>
          <w:numId w:val="40"/>
        </w:numPr>
        <w:spacing w:after="0" w:line="240" w:lineRule="auto"/>
      </w:pPr>
      <w:r>
        <w:t>Review</w:t>
      </w:r>
    </w:p>
    <w:p w14:paraId="6ED57445" w14:textId="77777777" w:rsidR="00A31F0B" w:rsidRDefault="00A31F0B" w:rsidP="00A31F0B">
      <w:pPr>
        <w:spacing w:after="0" w:line="240" w:lineRule="auto"/>
        <w:ind w:left="1080"/>
      </w:pPr>
    </w:p>
    <w:p w14:paraId="20E55E8C" w14:textId="4FFB2C04" w:rsidR="00332710" w:rsidRDefault="001742C6" w:rsidP="000D36BB">
      <w:pPr>
        <w:numPr>
          <w:ilvl w:val="1"/>
          <w:numId w:val="40"/>
        </w:numPr>
        <w:spacing w:after="0" w:line="240" w:lineRule="auto"/>
      </w:pPr>
      <w:r>
        <w:t xml:space="preserve">Program Staff Responsibilities </w:t>
      </w:r>
    </w:p>
    <w:p w14:paraId="71D473A3" w14:textId="07B34B6C" w:rsidR="001742C6" w:rsidRDefault="001742C6" w:rsidP="001742C6">
      <w:pPr>
        <w:numPr>
          <w:ilvl w:val="2"/>
          <w:numId w:val="40"/>
        </w:numPr>
        <w:spacing w:after="0" w:line="240" w:lineRule="auto"/>
      </w:pPr>
      <w:r>
        <w:t>Meetings</w:t>
      </w:r>
    </w:p>
    <w:p w14:paraId="7E651A6A" w14:textId="10A61AEC" w:rsidR="001742C6" w:rsidRDefault="001742C6" w:rsidP="001742C6">
      <w:pPr>
        <w:numPr>
          <w:ilvl w:val="2"/>
          <w:numId w:val="40"/>
        </w:numPr>
        <w:spacing w:after="0" w:line="240" w:lineRule="auto"/>
      </w:pPr>
      <w:r>
        <w:t>Align Elements</w:t>
      </w:r>
    </w:p>
    <w:p w14:paraId="65A63709" w14:textId="1A6ED3C5" w:rsidR="00AF4700" w:rsidRDefault="00AF4700" w:rsidP="001742C6">
      <w:pPr>
        <w:numPr>
          <w:ilvl w:val="2"/>
          <w:numId w:val="40"/>
        </w:numPr>
        <w:spacing w:after="0" w:line="240" w:lineRule="auto"/>
      </w:pPr>
      <w:r>
        <w:t>Issues Log</w:t>
      </w:r>
    </w:p>
    <w:p w14:paraId="33FA8A5B" w14:textId="77777777" w:rsidR="001742C6" w:rsidRDefault="001742C6" w:rsidP="001742C6">
      <w:pPr>
        <w:spacing w:after="0" w:line="240" w:lineRule="auto"/>
        <w:ind w:left="720"/>
      </w:pPr>
    </w:p>
    <w:p w14:paraId="5A3CF0F3" w14:textId="6EF47A08" w:rsidR="001742C6" w:rsidRDefault="001742C6" w:rsidP="001742C6">
      <w:pPr>
        <w:numPr>
          <w:ilvl w:val="1"/>
          <w:numId w:val="40"/>
        </w:numPr>
        <w:spacing w:after="0" w:line="240" w:lineRule="auto"/>
      </w:pPr>
      <w:r>
        <w:t xml:space="preserve">Reviewers </w:t>
      </w:r>
    </w:p>
    <w:p w14:paraId="2D9A8BDE" w14:textId="6D480D3B" w:rsidR="001742C6" w:rsidRDefault="001742C6" w:rsidP="001742C6">
      <w:pPr>
        <w:numPr>
          <w:ilvl w:val="2"/>
          <w:numId w:val="40"/>
        </w:numPr>
        <w:spacing w:after="0" w:line="240" w:lineRule="auto"/>
      </w:pPr>
      <w:r>
        <w:t>Meetings</w:t>
      </w:r>
    </w:p>
    <w:p w14:paraId="09F29F4F" w14:textId="151D1538" w:rsidR="001742C6" w:rsidRDefault="001742C6" w:rsidP="001742C6">
      <w:pPr>
        <w:numPr>
          <w:ilvl w:val="2"/>
          <w:numId w:val="40"/>
        </w:numPr>
        <w:spacing w:after="0" w:line="240" w:lineRule="auto"/>
      </w:pPr>
      <w:r>
        <w:t>Review/Validat</w:t>
      </w:r>
      <w:r w:rsidR="00A31F0B">
        <w:t>e Map Alignment</w:t>
      </w:r>
    </w:p>
    <w:p w14:paraId="014731C5" w14:textId="77777777" w:rsidR="009A2870" w:rsidRPr="000D36BB" w:rsidRDefault="009A2870" w:rsidP="000D36BB">
      <w:pPr>
        <w:spacing w:after="0" w:line="240" w:lineRule="auto"/>
        <w:ind w:left="720"/>
      </w:pPr>
    </w:p>
    <w:p w14:paraId="1A68F2AF" w14:textId="20CE1150" w:rsidR="00332710" w:rsidRDefault="00601146" w:rsidP="00332710">
      <w:pPr>
        <w:numPr>
          <w:ilvl w:val="0"/>
          <w:numId w:val="40"/>
        </w:numPr>
        <w:spacing w:after="0" w:line="240" w:lineRule="auto"/>
        <w:rPr>
          <w:b/>
        </w:rPr>
      </w:pPr>
      <w:r>
        <w:rPr>
          <w:b/>
        </w:rPr>
        <w:t>Documentation</w:t>
      </w:r>
    </w:p>
    <w:p w14:paraId="33942625" w14:textId="5244DB58" w:rsidR="004F21F9" w:rsidRDefault="001742C6" w:rsidP="004F21F9">
      <w:pPr>
        <w:numPr>
          <w:ilvl w:val="1"/>
          <w:numId w:val="40"/>
        </w:numPr>
        <w:spacing w:after="0" w:line="240" w:lineRule="auto"/>
      </w:pPr>
      <w:r>
        <w:t>Project Plan</w:t>
      </w:r>
    </w:p>
    <w:p w14:paraId="32700316" w14:textId="40253112" w:rsidR="00A31F0B" w:rsidRDefault="00A430D0" w:rsidP="004F21F9">
      <w:pPr>
        <w:numPr>
          <w:ilvl w:val="1"/>
          <w:numId w:val="40"/>
        </w:numPr>
        <w:spacing w:after="0" w:line="240" w:lineRule="auto"/>
      </w:pPr>
      <w:r>
        <w:t xml:space="preserve">Mapping </w:t>
      </w:r>
      <w:r w:rsidR="00E8525E">
        <w:t>D</w:t>
      </w:r>
      <w:r>
        <w:t>ocumentation (</w:t>
      </w:r>
      <w:r w:rsidR="00A31F0B">
        <w:t>Tracking Worksheet</w:t>
      </w:r>
      <w:r>
        <w:t>, FAQs, Issues Lo</w:t>
      </w:r>
      <w:r w:rsidR="00E8525E">
        <w:t>g, etc.</w:t>
      </w:r>
      <w:r>
        <w:t>)</w:t>
      </w:r>
      <w:r w:rsidR="00A31F0B">
        <w:t xml:space="preserve"> </w:t>
      </w:r>
    </w:p>
    <w:p w14:paraId="455F1E7D" w14:textId="77777777" w:rsidR="00A31F0B" w:rsidRPr="004F21F9" w:rsidRDefault="00A31F0B" w:rsidP="00A31F0B">
      <w:pPr>
        <w:numPr>
          <w:ilvl w:val="1"/>
          <w:numId w:val="40"/>
        </w:numPr>
        <w:spacing w:after="0" w:line="240" w:lineRule="auto"/>
      </w:pPr>
      <w:r>
        <w:t>Training Materials</w:t>
      </w:r>
    </w:p>
    <w:p w14:paraId="28EF4B42" w14:textId="77777777" w:rsidR="00601146" w:rsidRPr="00332710" w:rsidRDefault="00601146" w:rsidP="00601146">
      <w:pPr>
        <w:spacing w:after="0" w:line="240" w:lineRule="auto"/>
        <w:ind w:left="360"/>
        <w:rPr>
          <w:b/>
        </w:rPr>
      </w:pPr>
    </w:p>
    <w:p w14:paraId="50C372B1" w14:textId="1A16A833" w:rsidR="00F01179" w:rsidRDefault="00332710" w:rsidP="00332710">
      <w:pPr>
        <w:numPr>
          <w:ilvl w:val="0"/>
          <w:numId w:val="40"/>
        </w:numPr>
        <w:spacing w:after="0" w:line="240" w:lineRule="auto"/>
        <w:rPr>
          <w:b/>
        </w:rPr>
      </w:pPr>
      <w:r w:rsidRPr="00601146">
        <w:rPr>
          <w:b/>
        </w:rPr>
        <w:t>Training</w:t>
      </w:r>
    </w:p>
    <w:p w14:paraId="32F4EC85" w14:textId="3BEFC74F" w:rsidR="00601146" w:rsidRPr="004F21F9" w:rsidRDefault="00601146" w:rsidP="00601146">
      <w:pPr>
        <w:numPr>
          <w:ilvl w:val="1"/>
          <w:numId w:val="40"/>
        </w:numPr>
        <w:spacing w:after="0" w:line="240" w:lineRule="auto"/>
      </w:pPr>
      <w:r w:rsidRPr="004F21F9">
        <w:t>Internal</w:t>
      </w:r>
    </w:p>
    <w:p w14:paraId="7922825B" w14:textId="78BDEB0D" w:rsidR="00601146" w:rsidRPr="004F21F9" w:rsidRDefault="00601146" w:rsidP="00601146">
      <w:pPr>
        <w:numPr>
          <w:ilvl w:val="1"/>
          <w:numId w:val="40"/>
        </w:numPr>
        <w:spacing w:after="0" w:line="240" w:lineRule="auto"/>
      </w:pPr>
      <w:r w:rsidRPr="004F21F9">
        <w:t>External</w:t>
      </w:r>
    </w:p>
    <w:p w14:paraId="4F0C9BC4" w14:textId="77777777" w:rsidR="00132BC5" w:rsidRPr="00276F71" w:rsidRDefault="00132BC5" w:rsidP="00276F71">
      <w:pPr>
        <w:tabs>
          <w:tab w:val="left" w:pos="1800"/>
        </w:tabs>
        <w:spacing w:after="0" w:line="240" w:lineRule="auto"/>
        <w:rPr>
          <w:rFonts w:ascii="Calibri" w:hAnsi="Calibri"/>
          <w:color w:val="404040"/>
        </w:rPr>
      </w:pPr>
    </w:p>
    <w:p w14:paraId="78DF9F9D" w14:textId="6BCD2EED" w:rsidR="00FC2E14" w:rsidRDefault="00347885" w:rsidP="00F40DF9">
      <w:pPr>
        <w:pStyle w:val="ListParagraph"/>
        <w:numPr>
          <w:ilvl w:val="0"/>
          <w:numId w:val="40"/>
        </w:numPr>
        <w:rPr>
          <w:b/>
        </w:rPr>
      </w:pPr>
      <w:r w:rsidRPr="009F3242">
        <w:rPr>
          <w:b/>
        </w:rPr>
        <w:t>Communication</w:t>
      </w:r>
      <w:r w:rsidR="004F21F9">
        <w:rPr>
          <w:b/>
        </w:rPr>
        <w:t>s</w:t>
      </w:r>
    </w:p>
    <w:p w14:paraId="349FA6C2" w14:textId="1BA5443E" w:rsidR="004F21F9" w:rsidRPr="004F21F9" w:rsidRDefault="004F21F9" w:rsidP="00276F71">
      <w:pPr>
        <w:pStyle w:val="ListParagraph"/>
        <w:numPr>
          <w:ilvl w:val="1"/>
          <w:numId w:val="40"/>
        </w:numPr>
        <w:spacing w:after="0"/>
      </w:pPr>
      <w:r w:rsidRPr="004F21F9">
        <w:t>Kickoff Meeting</w:t>
      </w:r>
    </w:p>
    <w:p w14:paraId="53800BB8" w14:textId="724E84C8" w:rsidR="004F21F9" w:rsidRPr="004F21F9" w:rsidRDefault="004F21F9" w:rsidP="00276F71">
      <w:pPr>
        <w:pStyle w:val="ListParagraph"/>
        <w:numPr>
          <w:ilvl w:val="1"/>
          <w:numId w:val="40"/>
        </w:numPr>
        <w:spacing w:after="0"/>
      </w:pPr>
      <w:r w:rsidRPr="004F21F9">
        <w:t>Project Plan</w:t>
      </w:r>
    </w:p>
    <w:p w14:paraId="777AD867" w14:textId="4E5B7C66" w:rsidR="004F21F9" w:rsidRPr="004F21F9" w:rsidRDefault="004F21F9" w:rsidP="00276F71">
      <w:pPr>
        <w:pStyle w:val="ListParagraph"/>
        <w:numPr>
          <w:ilvl w:val="1"/>
          <w:numId w:val="40"/>
        </w:numPr>
        <w:spacing w:after="0"/>
      </w:pPr>
      <w:r w:rsidRPr="004F21F9">
        <w:t>Closeout</w:t>
      </w:r>
      <w:r w:rsidR="00A430D0">
        <w:t>/Lessons Learned</w:t>
      </w:r>
      <w:r w:rsidRPr="004F21F9">
        <w:t xml:space="preserve"> </w:t>
      </w:r>
    </w:p>
    <w:p w14:paraId="79B49BE8" w14:textId="77777777" w:rsidR="004F21F9" w:rsidRDefault="004F21F9" w:rsidP="00276F71">
      <w:pPr>
        <w:pStyle w:val="ListParagraph"/>
        <w:spacing w:after="0"/>
        <w:ind w:left="360"/>
        <w:rPr>
          <w:b/>
        </w:rPr>
      </w:pPr>
    </w:p>
    <w:p w14:paraId="5D62258B" w14:textId="77777777" w:rsidR="00601146" w:rsidRDefault="00601146" w:rsidP="00601146">
      <w:pPr>
        <w:pStyle w:val="ListParagraph"/>
        <w:numPr>
          <w:ilvl w:val="0"/>
          <w:numId w:val="40"/>
        </w:numPr>
        <w:rPr>
          <w:b/>
        </w:rPr>
      </w:pPr>
      <w:r w:rsidRPr="00601146">
        <w:rPr>
          <w:b/>
        </w:rPr>
        <w:t>Impact</w:t>
      </w:r>
    </w:p>
    <w:p w14:paraId="02B0FA1F" w14:textId="0A2BB3B3" w:rsidR="00601146" w:rsidRDefault="00601146" w:rsidP="00601146">
      <w:pPr>
        <w:pStyle w:val="ListParagraph"/>
        <w:numPr>
          <w:ilvl w:val="1"/>
          <w:numId w:val="40"/>
        </w:numPr>
      </w:pPr>
      <w:r>
        <w:t>Programs, people, organizations, LEAs, Schools…</w:t>
      </w:r>
    </w:p>
    <w:p w14:paraId="5A781A1A" w14:textId="183B78D1" w:rsidR="00601146" w:rsidRDefault="00601146" w:rsidP="00601146">
      <w:pPr>
        <w:pStyle w:val="ListParagraph"/>
        <w:numPr>
          <w:ilvl w:val="2"/>
          <w:numId w:val="40"/>
        </w:numPr>
      </w:pPr>
      <w:r>
        <w:t>Explain impact</w:t>
      </w:r>
    </w:p>
    <w:p w14:paraId="42B77684" w14:textId="499994B2" w:rsidR="00601146" w:rsidRDefault="00601146" w:rsidP="00601146">
      <w:pPr>
        <w:pStyle w:val="ListParagraph"/>
        <w:numPr>
          <w:ilvl w:val="1"/>
          <w:numId w:val="40"/>
        </w:numPr>
      </w:pPr>
      <w:r>
        <w:t>Data Collections</w:t>
      </w:r>
    </w:p>
    <w:p w14:paraId="134A7B00" w14:textId="6FB54596" w:rsidR="00601146" w:rsidRPr="00601146" w:rsidRDefault="00601146" w:rsidP="00601146">
      <w:pPr>
        <w:pStyle w:val="ListParagraph"/>
        <w:numPr>
          <w:ilvl w:val="2"/>
          <w:numId w:val="40"/>
        </w:numPr>
      </w:pPr>
      <w:r>
        <w:t>Explain impact</w:t>
      </w:r>
    </w:p>
    <w:p w14:paraId="23EA531F" w14:textId="77777777" w:rsidR="00601146" w:rsidRDefault="00601146" w:rsidP="00276F71">
      <w:pPr>
        <w:pStyle w:val="ListParagraph"/>
        <w:spacing w:after="0"/>
        <w:ind w:left="360"/>
        <w:rPr>
          <w:b/>
        </w:rPr>
      </w:pPr>
    </w:p>
    <w:p w14:paraId="146D7AD6" w14:textId="79E9B8AA" w:rsidR="003909F9" w:rsidRPr="002C5695" w:rsidRDefault="00601146" w:rsidP="00601146">
      <w:pPr>
        <w:pStyle w:val="ListParagraph"/>
        <w:numPr>
          <w:ilvl w:val="0"/>
          <w:numId w:val="40"/>
        </w:numPr>
        <w:rPr>
          <w:b/>
        </w:rPr>
      </w:pPr>
      <w:r w:rsidRPr="002C5695">
        <w:rPr>
          <w:b/>
        </w:rPr>
        <w:t xml:space="preserve">Systems/Projects </w:t>
      </w:r>
      <w:r w:rsidR="003909F9" w:rsidRPr="002C5695">
        <w:rPr>
          <w:b/>
        </w:rPr>
        <w:t>Impacted</w:t>
      </w:r>
    </w:p>
    <w:p w14:paraId="165E5389" w14:textId="7275FAC8" w:rsidR="00601146" w:rsidRPr="004F21F9" w:rsidRDefault="00601146" w:rsidP="00601146">
      <w:pPr>
        <w:pStyle w:val="ListParagraph"/>
        <w:numPr>
          <w:ilvl w:val="1"/>
          <w:numId w:val="40"/>
        </w:numPr>
      </w:pPr>
      <w:r w:rsidRPr="004F21F9">
        <w:t>Systems</w:t>
      </w:r>
    </w:p>
    <w:p w14:paraId="2B40DD49" w14:textId="2073C974" w:rsidR="00601146" w:rsidRPr="004F21F9" w:rsidRDefault="00601146" w:rsidP="00601146">
      <w:pPr>
        <w:pStyle w:val="ListParagraph"/>
        <w:numPr>
          <w:ilvl w:val="1"/>
          <w:numId w:val="40"/>
        </w:numPr>
      </w:pPr>
      <w:r w:rsidRPr="004F21F9">
        <w:t>Projects</w:t>
      </w:r>
    </w:p>
    <w:p w14:paraId="4B8D51E6" w14:textId="09DDAD33" w:rsidR="008B26B5" w:rsidRPr="007E34F5" w:rsidRDefault="007E34F5" w:rsidP="007E34F5">
      <w:pPr>
        <w:pStyle w:val="Heading2"/>
      </w:pPr>
      <w:r>
        <w:t xml:space="preserve">Assumptions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215"/>
        <w:gridCol w:w="5760"/>
      </w:tblGrid>
      <w:tr w:rsidR="007E34F5" w14:paraId="5519D505" w14:textId="77777777" w:rsidTr="007E34F5">
        <w:tc>
          <w:tcPr>
            <w:tcW w:w="5215" w:type="dxa"/>
          </w:tcPr>
          <w:p w14:paraId="147E4128" w14:textId="77777777" w:rsidR="007E34F5" w:rsidRDefault="007E34F5" w:rsidP="00601146"/>
        </w:tc>
        <w:tc>
          <w:tcPr>
            <w:tcW w:w="5760" w:type="dxa"/>
          </w:tcPr>
          <w:p w14:paraId="4A964E68" w14:textId="77777777" w:rsidR="007E34F5" w:rsidRDefault="007E34F5" w:rsidP="00601146"/>
        </w:tc>
      </w:tr>
      <w:tr w:rsidR="00A430D0" w14:paraId="0BCEDEC2" w14:textId="77777777" w:rsidTr="007E34F5">
        <w:tc>
          <w:tcPr>
            <w:tcW w:w="5215" w:type="dxa"/>
          </w:tcPr>
          <w:p w14:paraId="61B3C57C" w14:textId="77777777" w:rsidR="00A430D0" w:rsidRDefault="00A430D0" w:rsidP="00601146"/>
        </w:tc>
        <w:tc>
          <w:tcPr>
            <w:tcW w:w="5760" w:type="dxa"/>
          </w:tcPr>
          <w:p w14:paraId="48AC0F2C" w14:textId="77777777" w:rsidR="00A430D0" w:rsidRDefault="00A430D0" w:rsidP="00601146"/>
        </w:tc>
      </w:tr>
      <w:tr w:rsidR="007E34F5" w14:paraId="0EE93C96" w14:textId="77777777" w:rsidTr="007E34F5">
        <w:tc>
          <w:tcPr>
            <w:tcW w:w="5215" w:type="dxa"/>
          </w:tcPr>
          <w:p w14:paraId="5B0DF961" w14:textId="77777777" w:rsidR="007E34F5" w:rsidRDefault="007E34F5" w:rsidP="00601146"/>
        </w:tc>
        <w:tc>
          <w:tcPr>
            <w:tcW w:w="5760" w:type="dxa"/>
          </w:tcPr>
          <w:p w14:paraId="4224F2E7" w14:textId="77777777" w:rsidR="007E34F5" w:rsidRDefault="007E34F5" w:rsidP="00601146"/>
        </w:tc>
      </w:tr>
      <w:tr w:rsidR="007E34F5" w14:paraId="0E52F83C" w14:textId="77777777" w:rsidTr="007E34F5">
        <w:tc>
          <w:tcPr>
            <w:tcW w:w="5215" w:type="dxa"/>
          </w:tcPr>
          <w:p w14:paraId="2EC9276D" w14:textId="77777777" w:rsidR="007E34F5" w:rsidRDefault="007E34F5" w:rsidP="00601146"/>
        </w:tc>
        <w:tc>
          <w:tcPr>
            <w:tcW w:w="5760" w:type="dxa"/>
          </w:tcPr>
          <w:p w14:paraId="75FA57BC" w14:textId="77777777" w:rsidR="007E34F5" w:rsidRDefault="007E34F5" w:rsidP="00601146"/>
        </w:tc>
      </w:tr>
      <w:tr w:rsidR="007E34F5" w14:paraId="682077D8" w14:textId="77777777" w:rsidTr="007E34F5">
        <w:tc>
          <w:tcPr>
            <w:tcW w:w="5215" w:type="dxa"/>
          </w:tcPr>
          <w:p w14:paraId="7417032F" w14:textId="77777777" w:rsidR="007E34F5" w:rsidRDefault="007E34F5" w:rsidP="00601146"/>
        </w:tc>
        <w:tc>
          <w:tcPr>
            <w:tcW w:w="5760" w:type="dxa"/>
          </w:tcPr>
          <w:p w14:paraId="31E21BFC" w14:textId="77777777" w:rsidR="007E34F5" w:rsidRDefault="007E34F5" w:rsidP="00601146"/>
        </w:tc>
      </w:tr>
      <w:tr w:rsidR="007E34F5" w14:paraId="5A11CB4F" w14:textId="77777777" w:rsidTr="007E34F5">
        <w:tc>
          <w:tcPr>
            <w:tcW w:w="5215" w:type="dxa"/>
          </w:tcPr>
          <w:p w14:paraId="24181388" w14:textId="77777777" w:rsidR="007E34F5" w:rsidRDefault="007E34F5" w:rsidP="00601146"/>
        </w:tc>
        <w:tc>
          <w:tcPr>
            <w:tcW w:w="5760" w:type="dxa"/>
          </w:tcPr>
          <w:p w14:paraId="4AB2094B" w14:textId="77777777" w:rsidR="007E34F5" w:rsidRDefault="007E34F5" w:rsidP="00601146"/>
        </w:tc>
      </w:tr>
      <w:tr w:rsidR="007E34F5" w14:paraId="66DA3C57" w14:textId="77777777" w:rsidTr="007E34F5">
        <w:tc>
          <w:tcPr>
            <w:tcW w:w="5215" w:type="dxa"/>
          </w:tcPr>
          <w:p w14:paraId="7B50D520" w14:textId="77777777" w:rsidR="007E34F5" w:rsidRDefault="007E34F5" w:rsidP="00601146"/>
        </w:tc>
        <w:tc>
          <w:tcPr>
            <w:tcW w:w="5760" w:type="dxa"/>
          </w:tcPr>
          <w:p w14:paraId="670D3538" w14:textId="77777777" w:rsidR="007E34F5" w:rsidRDefault="007E34F5" w:rsidP="00601146"/>
        </w:tc>
      </w:tr>
    </w:tbl>
    <w:p w14:paraId="7174C2F7" w14:textId="77777777" w:rsidR="007E34F5" w:rsidRDefault="007E34F5" w:rsidP="00601146"/>
    <w:p w14:paraId="714E0D49" w14:textId="32E0779E" w:rsidR="007E34F5" w:rsidRDefault="007E34F5" w:rsidP="007E34F5">
      <w:pPr>
        <w:pStyle w:val="Heading2"/>
      </w:pPr>
      <w:r>
        <w:lastRenderedPageBreak/>
        <w:t xml:space="preserve">Risks / Mitigation Plan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415"/>
        <w:gridCol w:w="2520"/>
        <w:gridCol w:w="5040"/>
      </w:tblGrid>
      <w:tr w:rsidR="007E34F5" w:rsidRPr="007E34F5" w14:paraId="64A840E9" w14:textId="287C3935" w:rsidTr="007E34F5">
        <w:tc>
          <w:tcPr>
            <w:tcW w:w="3415" w:type="dxa"/>
          </w:tcPr>
          <w:p w14:paraId="6F6397DA" w14:textId="315D1BF9" w:rsidR="007E34F5" w:rsidRPr="007E34F5" w:rsidRDefault="007E34F5" w:rsidP="00EF232F">
            <w:pPr>
              <w:rPr>
                <w:b/>
              </w:rPr>
            </w:pPr>
            <w:r w:rsidRPr="007E34F5">
              <w:rPr>
                <w:b/>
              </w:rPr>
              <w:t>Risk</w:t>
            </w:r>
          </w:p>
        </w:tc>
        <w:tc>
          <w:tcPr>
            <w:tcW w:w="2520" w:type="dxa"/>
          </w:tcPr>
          <w:p w14:paraId="5AC57862" w14:textId="09E5054A" w:rsidR="007E34F5" w:rsidRPr="007E34F5" w:rsidRDefault="007E34F5" w:rsidP="007E34F5">
            <w:pPr>
              <w:rPr>
                <w:b/>
              </w:rPr>
            </w:pPr>
            <w:r>
              <w:rPr>
                <w:b/>
              </w:rPr>
              <w:t xml:space="preserve">Rick Category (H, M, L) </w:t>
            </w:r>
          </w:p>
        </w:tc>
        <w:tc>
          <w:tcPr>
            <w:tcW w:w="5040" w:type="dxa"/>
          </w:tcPr>
          <w:p w14:paraId="40AB6D10" w14:textId="366DE36A" w:rsidR="007E34F5" w:rsidRPr="007E34F5" w:rsidRDefault="007E34F5" w:rsidP="00EF232F">
            <w:pPr>
              <w:rPr>
                <w:b/>
              </w:rPr>
            </w:pPr>
            <w:r w:rsidRPr="007E34F5">
              <w:rPr>
                <w:b/>
              </w:rPr>
              <w:t>Mitigation Plan</w:t>
            </w:r>
          </w:p>
        </w:tc>
      </w:tr>
      <w:tr w:rsidR="007E34F5" w14:paraId="6CECBFF7" w14:textId="0B83CB3E" w:rsidTr="007E34F5">
        <w:tc>
          <w:tcPr>
            <w:tcW w:w="3415" w:type="dxa"/>
          </w:tcPr>
          <w:p w14:paraId="25CF0768" w14:textId="77777777" w:rsidR="007E34F5" w:rsidRDefault="007E34F5" w:rsidP="00EF232F"/>
        </w:tc>
        <w:tc>
          <w:tcPr>
            <w:tcW w:w="2520" w:type="dxa"/>
          </w:tcPr>
          <w:p w14:paraId="125BF5AE" w14:textId="77777777" w:rsidR="007E34F5" w:rsidRDefault="007E34F5" w:rsidP="00EF232F"/>
        </w:tc>
        <w:tc>
          <w:tcPr>
            <w:tcW w:w="5040" w:type="dxa"/>
          </w:tcPr>
          <w:p w14:paraId="5A18C77D" w14:textId="77777777" w:rsidR="007E34F5" w:rsidRDefault="007E34F5" w:rsidP="00EF232F"/>
        </w:tc>
      </w:tr>
      <w:tr w:rsidR="007E34F5" w14:paraId="752D3D05" w14:textId="03A9E892" w:rsidTr="007E34F5">
        <w:tc>
          <w:tcPr>
            <w:tcW w:w="3415" w:type="dxa"/>
          </w:tcPr>
          <w:p w14:paraId="518D69EE" w14:textId="77777777" w:rsidR="007E34F5" w:rsidRDefault="007E34F5" w:rsidP="00EF232F"/>
        </w:tc>
        <w:tc>
          <w:tcPr>
            <w:tcW w:w="2520" w:type="dxa"/>
          </w:tcPr>
          <w:p w14:paraId="3925AB66" w14:textId="77777777" w:rsidR="007E34F5" w:rsidRDefault="007E34F5" w:rsidP="00EF232F"/>
        </w:tc>
        <w:tc>
          <w:tcPr>
            <w:tcW w:w="5040" w:type="dxa"/>
          </w:tcPr>
          <w:p w14:paraId="284BDA92" w14:textId="77777777" w:rsidR="007E34F5" w:rsidRDefault="007E34F5" w:rsidP="00EF232F"/>
        </w:tc>
      </w:tr>
      <w:tr w:rsidR="007E34F5" w14:paraId="30EBEFC4" w14:textId="010CC8FE" w:rsidTr="007E34F5">
        <w:tc>
          <w:tcPr>
            <w:tcW w:w="3415" w:type="dxa"/>
          </w:tcPr>
          <w:p w14:paraId="638AE845" w14:textId="77777777" w:rsidR="007E34F5" w:rsidRDefault="007E34F5" w:rsidP="00EF232F"/>
        </w:tc>
        <w:tc>
          <w:tcPr>
            <w:tcW w:w="2520" w:type="dxa"/>
          </w:tcPr>
          <w:p w14:paraId="62FD77DB" w14:textId="77777777" w:rsidR="007E34F5" w:rsidRDefault="007E34F5" w:rsidP="00EF232F"/>
        </w:tc>
        <w:tc>
          <w:tcPr>
            <w:tcW w:w="5040" w:type="dxa"/>
          </w:tcPr>
          <w:p w14:paraId="6287635B" w14:textId="77777777" w:rsidR="007E34F5" w:rsidRDefault="007E34F5" w:rsidP="00EF232F"/>
        </w:tc>
      </w:tr>
      <w:tr w:rsidR="007E34F5" w14:paraId="611D94F0" w14:textId="7EFB84E7" w:rsidTr="007E34F5">
        <w:tc>
          <w:tcPr>
            <w:tcW w:w="3415" w:type="dxa"/>
          </w:tcPr>
          <w:p w14:paraId="6659F88F" w14:textId="77777777" w:rsidR="007E34F5" w:rsidRDefault="007E34F5" w:rsidP="00EF232F"/>
        </w:tc>
        <w:tc>
          <w:tcPr>
            <w:tcW w:w="2520" w:type="dxa"/>
          </w:tcPr>
          <w:p w14:paraId="24A1754B" w14:textId="77777777" w:rsidR="007E34F5" w:rsidRDefault="007E34F5" w:rsidP="00EF232F"/>
        </w:tc>
        <w:tc>
          <w:tcPr>
            <w:tcW w:w="5040" w:type="dxa"/>
          </w:tcPr>
          <w:p w14:paraId="12269E56" w14:textId="77777777" w:rsidR="007E34F5" w:rsidRDefault="007E34F5" w:rsidP="00EF232F"/>
        </w:tc>
      </w:tr>
      <w:tr w:rsidR="007E34F5" w14:paraId="322F3B84" w14:textId="6E950C00" w:rsidTr="007E34F5">
        <w:tc>
          <w:tcPr>
            <w:tcW w:w="3415" w:type="dxa"/>
          </w:tcPr>
          <w:p w14:paraId="46E79B18" w14:textId="77777777" w:rsidR="007E34F5" w:rsidRDefault="007E34F5" w:rsidP="00EF232F"/>
        </w:tc>
        <w:tc>
          <w:tcPr>
            <w:tcW w:w="2520" w:type="dxa"/>
          </w:tcPr>
          <w:p w14:paraId="3E35D4BD" w14:textId="77777777" w:rsidR="007E34F5" w:rsidRDefault="007E34F5" w:rsidP="00EF232F"/>
        </w:tc>
        <w:tc>
          <w:tcPr>
            <w:tcW w:w="5040" w:type="dxa"/>
          </w:tcPr>
          <w:p w14:paraId="66FA5622" w14:textId="77777777" w:rsidR="007E34F5" w:rsidRDefault="007E34F5" w:rsidP="00EF232F"/>
        </w:tc>
      </w:tr>
      <w:tr w:rsidR="007E34F5" w14:paraId="0D4F3BE9" w14:textId="2CC73330" w:rsidTr="007E34F5">
        <w:tc>
          <w:tcPr>
            <w:tcW w:w="3415" w:type="dxa"/>
          </w:tcPr>
          <w:p w14:paraId="590AFD29" w14:textId="77777777" w:rsidR="007E34F5" w:rsidRDefault="007E34F5" w:rsidP="00EF232F"/>
        </w:tc>
        <w:tc>
          <w:tcPr>
            <w:tcW w:w="2520" w:type="dxa"/>
          </w:tcPr>
          <w:p w14:paraId="159EEF4E" w14:textId="77777777" w:rsidR="007E34F5" w:rsidRDefault="007E34F5" w:rsidP="00EF232F"/>
        </w:tc>
        <w:tc>
          <w:tcPr>
            <w:tcW w:w="5040" w:type="dxa"/>
          </w:tcPr>
          <w:p w14:paraId="7103944C" w14:textId="77777777" w:rsidR="007E34F5" w:rsidRDefault="007E34F5" w:rsidP="00EF232F"/>
        </w:tc>
      </w:tr>
    </w:tbl>
    <w:p w14:paraId="2FC9E504" w14:textId="77777777" w:rsidR="007E34F5" w:rsidRPr="007E34F5" w:rsidRDefault="007E34F5" w:rsidP="007E34F5"/>
    <w:p w14:paraId="6D0E1EAA" w14:textId="15671C32" w:rsidR="000241E1" w:rsidRDefault="007E34F5" w:rsidP="00601146">
      <w:pPr>
        <w:pStyle w:val="Heading2"/>
      </w:pPr>
      <w:r>
        <w:t xml:space="preserve">Level of </w:t>
      </w:r>
      <w:r w:rsidR="000241E1" w:rsidRPr="00601146">
        <w:t>Effort</w:t>
      </w:r>
      <w:r>
        <w:t xml:space="preserve"> </w:t>
      </w:r>
      <w:r w:rsidR="0040042E">
        <w:t xml:space="preserve">(LOE) </w:t>
      </w:r>
      <w:r>
        <w:t>Estimation</w:t>
      </w:r>
    </w:p>
    <w:p w14:paraId="56FAB106" w14:textId="6DD86776" w:rsidR="0010758F" w:rsidRPr="0010758F" w:rsidRDefault="0010758F" w:rsidP="0010758F">
      <w:r>
        <w:t>It generally takes an average of 40 hours to map 200 elements, but it is important to consider the knowledge, understanding</w:t>
      </w:r>
      <w:r w:rsidR="002361A1">
        <w:t>,</w:t>
      </w:r>
      <w:r>
        <w:t xml:space="preserve"> and comfort levels of those assigned to the mapping process when estimating</w:t>
      </w:r>
      <w:r w:rsidR="000328DB">
        <w:t xml:space="preserve"> </w:t>
      </w:r>
      <w:r w:rsidR="00925F0F">
        <w:t>l</w:t>
      </w:r>
      <w:r>
        <w:t xml:space="preserve">evel of </w:t>
      </w:r>
      <w:r w:rsidR="00925F0F">
        <w:t>e</w:t>
      </w:r>
      <w:r>
        <w:t>ffort.</w:t>
      </w:r>
      <w:r w:rsidR="00E8525E">
        <w:t xml:space="preserve"> </w:t>
      </w:r>
      <w:r w:rsidR="00925F0F">
        <w:t xml:space="preserve">Plan accordingly and update </w:t>
      </w:r>
      <w:r w:rsidR="000328DB">
        <w:t xml:space="preserve">the </w:t>
      </w:r>
      <w:r w:rsidR="00925F0F">
        <w:t>LOE as needed.</w:t>
      </w:r>
    </w:p>
    <w:tbl>
      <w:tblPr>
        <w:tblW w:w="10980" w:type="dxa"/>
        <w:tblInd w:w="-15" w:type="dxa"/>
        <w:tblLook w:val="04A0" w:firstRow="1" w:lastRow="0" w:firstColumn="1" w:lastColumn="0" w:noHBand="0" w:noVBand="1"/>
      </w:tblPr>
      <w:tblGrid>
        <w:gridCol w:w="4378"/>
        <w:gridCol w:w="3362"/>
        <w:gridCol w:w="3240"/>
      </w:tblGrid>
      <w:tr w:rsidR="000C3491" w:rsidRPr="002C5695" w14:paraId="14D9204A" w14:textId="77777777" w:rsidTr="007E34F5">
        <w:trPr>
          <w:trHeight w:val="330"/>
        </w:trPr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7C59" w14:textId="287E2EC6" w:rsidR="000C3491" w:rsidRPr="002C5695" w:rsidRDefault="007E34F5" w:rsidP="007E34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56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Resources </w:t>
            </w:r>
            <w:r w:rsidR="000C3491" w:rsidRPr="002C5695">
              <w:rPr>
                <w:rFonts w:ascii="Calibri" w:eastAsia="Times New Roman" w:hAnsi="Calibri" w:cs="Times New Roman"/>
                <w:b/>
                <w:bCs/>
                <w:color w:val="000000"/>
              </w:rPr>
              <w:t>Assignments</w:t>
            </w:r>
          </w:p>
        </w:tc>
        <w:tc>
          <w:tcPr>
            <w:tcW w:w="33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1B59B1" w14:textId="56FD1684" w:rsidR="000C3491" w:rsidRPr="002C5695" w:rsidRDefault="007E34F5" w:rsidP="007E34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56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Number of Elements to Map 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4CC2C7" w14:textId="6B1ABEA8" w:rsidR="000C3491" w:rsidRPr="002C5695" w:rsidRDefault="007E34F5" w:rsidP="007E34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56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Level of </w:t>
            </w:r>
            <w:r w:rsidR="000C3491" w:rsidRPr="002C5695">
              <w:rPr>
                <w:rFonts w:ascii="Calibri" w:eastAsia="Times New Roman" w:hAnsi="Calibri" w:cs="Times New Roman"/>
                <w:b/>
                <w:bCs/>
                <w:color w:val="000000"/>
              </w:rPr>
              <w:t>Effort</w:t>
            </w:r>
            <w:r w:rsidRPr="002C569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(in hours</w:t>
            </w:r>
            <w:r w:rsidR="000C3491" w:rsidRPr="002C5695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</w:tr>
      <w:tr w:rsidR="00022C56" w:rsidRPr="002C5695" w14:paraId="04327FAE" w14:textId="77777777" w:rsidTr="007E34F5">
        <w:trPr>
          <w:trHeight w:val="315"/>
        </w:trPr>
        <w:tc>
          <w:tcPr>
            <w:tcW w:w="43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8821C" w14:textId="21B54556" w:rsidR="00022C56" w:rsidRPr="002C5695" w:rsidRDefault="007E34F5" w:rsidP="00107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695">
              <w:rPr>
                <w:rFonts w:ascii="Calibri" w:eastAsia="Times New Roman" w:hAnsi="Calibri" w:cs="Times New Roman"/>
                <w:color w:val="000000"/>
              </w:rPr>
              <w:t>[</w:t>
            </w:r>
            <w:r w:rsidR="0010758F" w:rsidRPr="002C5695">
              <w:rPr>
                <w:rFonts w:ascii="Calibri" w:eastAsia="Times New Roman" w:hAnsi="Calibri" w:cs="Times New Roman"/>
                <w:color w:val="000000"/>
              </w:rPr>
              <w:t>System Name</w:t>
            </w:r>
            <w:r w:rsidRPr="002C5695">
              <w:rPr>
                <w:rFonts w:ascii="Calibri" w:eastAsia="Times New Roman" w:hAnsi="Calibri" w:cs="Times New Roman"/>
                <w:color w:val="000000"/>
              </w:rPr>
              <w:t xml:space="preserve">]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64541A" w14:textId="2E4787E9" w:rsidR="00022C56" w:rsidRPr="002C5695" w:rsidRDefault="00022C56" w:rsidP="00022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FB1A72" w14:textId="51150401" w:rsidR="00022C56" w:rsidRPr="002C5695" w:rsidRDefault="00022C56" w:rsidP="00022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2C56" w:rsidRPr="002C5695" w14:paraId="65B63838" w14:textId="77777777" w:rsidTr="007E34F5">
        <w:trPr>
          <w:trHeight w:val="315"/>
        </w:trPr>
        <w:tc>
          <w:tcPr>
            <w:tcW w:w="43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D632" w14:textId="0812B777" w:rsidR="00022C56" w:rsidRPr="002C5695" w:rsidRDefault="007E34F5" w:rsidP="00107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695">
              <w:rPr>
                <w:rFonts w:ascii="Calibri" w:eastAsia="Times New Roman" w:hAnsi="Calibri" w:cs="Times New Roman"/>
                <w:color w:val="000000"/>
              </w:rPr>
              <w:t>[</w:t>
            </w:r>
            <w:r w:rsidR="0010758F" w:rsidRPr="002C5695">
              <w:rPr>
                <w:rFonts w:ascii="Calibri" w:eastAsia="Times New Roman" w:hAnsi="Calibri" w:cs="Times New Roman"/>
                <w:color w:val="000000"/>
              </w:rPr>
              <w:t>System Name]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71164E" w14:textId="6DDBF6F2" w:rsidR="00022C56" w:rsidRPr="002C5695" w:rsidRDefault="00022C56" w:rsidP="00107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717584" w14:textId="0935BE8E" w:rsidR="00022C56" w:rsidRPr="002C5695" w:rsidRDefault="00022C56" w:rsidP="00022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2C56" w:rsidRPr="002C5695" w14:paraId="355C6DD4" w14:textId="77777777" w:rsidTr="007E34F5">
        <w:trPr>
          <w:trHeight w:val="315"/>
        </w:trPr>
        <w:tc>
          <w:tcPr>
            <w:tcW w:w="43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0101" w14:textId="18CBE915" w:rsidR="00022C56" w:rsidRPr="002C5695" w:rsidRDefault="007E34F5" w:rsidP="00A771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695">
              <w:rPr>
                <w:rFonts w:ascii="Calibri" w:eastAsia="Times New Roman" w:hAnsi="Calibri" w:cs="Times New Roman"/>
                <w:color w:val="000000"/>
              </w:rPr>
              <w:t>[System Name]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F05DCD" w14:textId="4FE497C3" w:rsidR="00022C56" w:rsidRPr="002C5695" w:rsidRDefault="00022C56" w:rsidP="00022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4B6488" w14:textId="547CA240" w:rsidR="00022C56" w:rsidRPr="002C5695" w:rsidRDefault="00022C56" w:rsidP="00022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2C56" w:rsidRPr="002C5695" w14:paraId="44ADE1D9" w14:textId="77777777" w:rsidTr="007E34F5">
        <w:trPr>
          <w:trHeight w:val="315"/>
        </w:trPr>
        <w:tc>
          <w:tcPr>
            <w:tcW w:w="43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B8D3" w14:textId="61B97EC7" w:rsidR="00022C56" w:rsidRPr="002C5695" w:rsidRDefault="007E34F5" w:rsidP="00A771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695">
              <w:rPr>
                <w:rFonts w:ascii="Calibri" w:eastAsia="Times New Roman" w:hAnsi="Calibri" w:cs="Times New Roman"/>
                <w:color w:val="000000"/>
              </w:rPr>
              <w:t>[System Name]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582CD4" w14:textId="0F9F0609" w:rsidR="00022C56" w:rsidRPr="002C5695" w:rsidRDefault="00022C56" w:rsidP="00022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BC8100" w14:textId="4C695581" w:rsidR="00022C56" w:rsidRPr="002C5695" w:rsidRDefault="00022C56" w:rsidP="00022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2C56" w:rsidRPr="002C5695" w14:paraId="51B0638F" w14:textId="77777777" w:rsidTr="007E34F5">
        <w:trPr>
          <w:trHeight w:val="315"/>
        </w:trPr>
        <w:tc>
          <w:tcPr>
            <w:tcW w:w="43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2F3D" w14:textId="24418252" w:rsidR="00022C56" w:rsidRPr="002C5695" w:rsidRDefault="007E34F5" w:rsidP="00A771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695">
              <w:rPr>
                <w:rFonts w:ascii="Calibri" w:eastAsia="Times New Roman" w:hAnsi="Calibri" w:cs="Times New Roman"/>
                <w:color w:val="000000"/>
              </w:rPr>
              <w:t>[System Name]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970D1B" w14:textId="62B733DA" w:rsidR="00022C56" w:rsidRPr="002C5695" w:rsidRDefault="00022C56" w:rsidP="00022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DE8565" w14:textId="0002110E" w:rsidR="00022C56" w:rsidRPr="002C5695" w:rsidRDefault="00022C56" w:rsidP="00022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2C56" w:rsidRPr="002C5695" w14:paraId="08D80DA6" w14:textId="77777777" w:rsidTr="007E34F5">
        <w:trPr>
          <w:trHeight w:val="315"/>
        </w:trPr>
        <w:tc>
          <w:tcPr>
            <w:tcW w:w="43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877D" w14:textId="00313818" w:rsidR="00022C56" w:rsidRPr="002C5695" w:rsidRDefault="007E34F5" w:rsidP="00A771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695">
              <w:rPr>
                <w:rFonts w:ascii="Calibri" w:eastAsia="Times New Roman" w:hAnsi="Calibri" w:cs="Times New Roman"/>
                <w:color w:val="000000"/>
              </w:rPr>
              <w:t>[System Name]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6DA81E" w14:textId="294D0EF5" w:rsidR="00022C56" w:rsidRPr="002C5695" w:rsidRDefault="00022C56" w:rsidP="00022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D75B58" w14:textId="6A54FBBB" w:rsidR="00022C56" w:rsidRPr="002C5695" w:rsidRDefault="00022C56" w:rsidP="00022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3491" w:rsidRPr="002C5695" w14:paraId="587E7EB6" w14:textId="77777777" w:rsidTr="007E34F5">
        <w:trPr>
          <w:trHeight w:val="330"/>
        </w:trPr>
        <w:tc>
          <w:tcPr>
            <w:tcW w:w="43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4224" w14:textId="77777777" w:rsidR="000C3491" w:rsidRPr="002C5695" w:rsidRDefault="000C3491" w:rsidP="000C3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69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4638B2" w14:textId="0C43A1E7" w:rsidR="000C3491" w:rsidRPr="002C5695" w:rsidRDefault="000C3491" w:rsidP="000C3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F9C16F" w14:textId="594A373C" w:rsidR="000C3491" w:rsidRPr="002C5695" w:rsidRDefault="000C3491" w:rsidP="000C34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2DDEA69" w14:textId="77777777" w:rsidR="001B2B02" w:rsidRDefault="001B2B02" w:rsidP="00C6238A">
      <w:bookmarkStart w:id="0" w:name="_GoBack"/>
      <w:bookmarkEnd w:id="0"/>
    </w:p>
    <w:sectPr w:rsidR="001B2B02" w:rsidSect="007E34F5">
      <w:headerReference w:type="default" r:id="rId8"/>
      <w:footerReference w:type="default" r:id="rId9"/>
      <w:pgSz w:w="12240" w:h="15840"/>
      <w:pgMar w:top="432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2443F" w14:textId="77777777" w:rsidR="00E95A75" w:rsidRDefault="00E95A75" w:rsidP="00C6238A">
      <w:pPr>
        <w:spacing w:after="0" w:line="240" w:lineRule="auto"/>
      </w:pPr>
      <w:r>
        <w:separator/>
      </w:r>
    </w:p>
  </w:endnote>
  <w:endnote w:type="continuationSeparator" w:id="0">
    <w:p w14:paraId="45D26600" w14:textId="77777777" w:rsidR="00E95A75" w:rsidRDefault="00E95A75" w:rsidP="00C6238A">
      <w:pPr>
        <w:spacing w:after="0" w:line="240" w:lineRule="auto"/>
      </w:pPr>
      <w:r>
        <w:continuationSeparator/>
      </w:r>
    </w:p>
  </w:endnote>
  <w:endnote w:type="continuationNotice" w:id="1">
    <w:p w14:paraId="1AE6B9C0" w14:textId="77777777" w:rsidR="00E95A75" w:rsidRDefault="00E95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AEE3" w14:textId="2BA585D0" w:rsidR="008237CD" w:rsidRDefault="000241E1" w:rsidP="008237CD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  <w:sz w:val="18"/>
        <w:szCs w:val="18"/>
      </w:rPr>
      <w:t xml:space="preserve">CEDS </w:t>
    </w:r>
    <w:r w:rsidR="004F21F9">
      <w:rPr>
        <w:rFonts w:asciiTheme="majorHAnsi" w:eastAsiaTheme="majorEastAsia" w:hAnsiTheme="majorHAnsi" w:cstheme="majorBidi"/>
        <w:sz w:val="18"/>
        <w:szCs w:val="18"/>
      </w:rPr>
      <w:t xml:space="preserve">Mapping </w:t>
    </w:r>
    <w:r>
      <w:rPr>
        <w:rFonts w:asciiTheme="majorHAnsi" w:eastAsiaTheme="majorEastAsia" w:hAnsiTheme="majorHAnsi" w:cstheme="majorBidi"/>
        <w:sz w:val="18"/>
        <w:szCs w:val="18"/>
      </w:rPr>
      <w:t xml:space="preserve">Alignment </w:t>
    </w:r>
    <w:r w:rsidR="00725460">
      <w:rPr>
        <w:rFonts w:asciiTheme="majorHAnsi" w:eastAsiaTheme="majorEastAsia" w:hAnsiTheme="majorHAnsi" w:cstheme="majorBidi"/>
        <w:sz w:val="18"/>
        <w:szCs w:val="18"/>
      </w:rPr>
      <w:t>Scope</w:t>
    </w:r>
    <w:r w:rsidR="00725460">
      <w:rPr>
        <w:rFonts w:asciiTheme="majorHAnsi" w:eastAsiaTheme="majorEastAsia" w:hAnsiTheme="majorHAnsi" w:cstheme="majorBidi"/>
        <w:sz w:val="18"/>
        <w:szCs w:val="18"/>
      </w:rPr>
      <w:tab/>
    </w:r>
    <w:r w:rsidR="005A7A27">
      <w:rPr>
        <w:rFonts w:asciiTheme="majorHAnsi" w:eastAsiaTheme="majorEastAsia" w:hAnsiTheme="majorHAnsi" w:cstheme="majorBidi"/>
        <w:sz w:val="18"/>
        <w:szCs w:val="18"/>
      </w:rPr>
      <w:tab/>
    </w:r>
    <w:r w:rsidR="00CB4DDB" w:rsidRPr="00CB4DDB">
      <w:rPr>
        <w:rFonts w:asciiTheme="majorHAnsi" w:eastAsiaTheme="majorEastAsia" w:hAnsiTheme="majorHAnsi" w:cstheme="majorBidi"/>
        <w:sz w:val="18"/>
        <w:szCs w:val="18"/>
      </w:rPr>
      <w:fldChar w:fldCharType="begin"/>
    </w:r>
    <w:r w:rsidR="00CB4DDB" w:rsidRPr="00CB4DDB">
      <w:rPr>
        <w:rFonts w:asciiTheme="majorHAnsi" w:eastAsiaTheme="majorEastAsia" w:hAnsiTheme="majorHAnsi" w:cstheme="majorBidi"/>
        <w:sz w:val="18"/>
        <w:szCs w:val="18"/>
      </w:rPr>
      <w:instrText xml:space="preserve"> PAGE   \* MERGEFORMAT </w:instrText>
    </w:r>
    <w:r w:rsidR="00CB4DDB" w:rsidRPr="00CB4DDB">
      <w:rPr>
        <w:rFonts w:asciiTheme="majorHAnsi" w:eastAsiaTheme="majorEastAsia" w:hAnsiTheme="majorHAnsi" w:cstheme="majorBidi"/>
        <w:sz w:val="18"/>
        <w:szCs w:val="18"/>
      </w:rPr>
      <w:fldChar w:fldCharType="separate"/>
    </w:r>
    <w:r w:rsidR="00276F71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="00CB4DDB" w:rsidRPr="00CB4DDB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3F4BA" w14:textId="77777777" w:rsidR="00E95A75" w:rsidRDefault="00E95A75" w:rsidP="00C6238A">
      <w:pPr>
        <w:spacing w:after="0" w:line="240" w:lineRule="auto"/>
      </w:pPr>
      <w:r>
        <w:separator/>
      </w:r>
    </w:p>
  </w:footnote>
  <w:footnote w:type="continuationSeparator" w:id="0">
    <w:p w14:paraId="2DBA8C90" w14:textId="77777777" w:rsidR="00E95A75" w:rsidRDefault="00E95A75" w:rsidP="00C6238A">
      <w:pPr>
        <w:spacing w:after="0" w:line="240" w:lineRule="auto"/>
      </w:pPr>
      <w:r>
        <w:continuationSeparator/>
      </w:r>
    </w:p>
  </w:footnote>
  <w:footnote w:type="continuationNotice" w:id="1">
    <w:p w14:paraId="23306038" w14:textId="77777777" w:rsidR="00E95A75" w:rsidRDefault="00E95A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D20D8" w14:textId="08659502" w:rsidR="00D70AE7" w:rsidRPr="006D6930" w:rsidRDefault="00D70AE7" w:rsidP="007E34F5">
    <w:pPr>
      <w:pStyle w:val="Default"/>
      <w:tabs>
        <w:tab w:val="left" w:pos="432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EFE"/>
    <w:multiLevelType w:val="hybridMultilevel"/>
    <w:tmpl w:val="B636C36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770760F"/>
    <w:multiLevelType w:val="hybridMultilevel"/>
    <w:tmpl w:val="38BE1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A6A33"/>
    <w:multiLevelType w:val="hybridMultilevel"/>
    <w:tmpl w:val="D0A876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EF0FD1"/>
    <w:multiLevelType w:val="hybridMultilevel"/>
    <w:tmpl w:val="FF82A706"/>
    <w:lvl w:ilvl="0" w:tplc="98961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56E34"/>
    <w:multiLevelType w:val="hybridMultilevel"/>
    <w:tmpl w:val="B9A8E0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B3A44"/>
    <w:multiLevelType w:val="hybridMultilevel"/>
    <w:tmpl w:val="4EF2EF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F027ED0"/>
    <w:multiLevelType w:val="hybridMultilevel"/>
    <w:tmpl w:val="7714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C2D7D"/>
    <w:multiLevelType w:val="hybridMultilevel"/>
    <w:tmpl w:val="BA2257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0C76A5"/>
    <w:multiLevelType w:val="hybridMultilevel"/>
    <w:tmpl w:val="6F44E96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52328"/>
    <w:multiLevelType w:val="hybridMultilevel"/>
    <w:tmpl w:val="D132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97763"/>
    <w:multiLevelType w:val="hybridMultilevel"/>
    <w:tmpl w:val="DE16B056"/>
    <w:lvl w:ilvl="0" w:tplc="782A78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CF2A0A0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AA62D9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5F0CE8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958140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1A2EBA7E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ED8F33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ED22EE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77B4D1A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1D156805"/>
    <w:multiLevelType w:val="hybridMultilevel"/>
    <w:tmpl w:val="9AF896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653222"/>
    <w:multiLevelType w:val="hybridMultilevel"/>
    <w:tmpl w:val="C8084FD0"/>
    <w:lvl w:ilvl="0" w:tplc="08BEAF8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F681EB3"/>
    <w:multiLevelType w:val="hybridMultilevel"/>
    <w:tmpl w:val="9154E9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3B0FA5"/>
    <w:multiLevelType w:val="hybridMultilevel"/>
    <w:tmpl w:val="3E862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E33CD"/>
    <w:multiLevelType w:val="hybridMultilevel"/>
    <w:tmpl w:val="A574F94C"/>
    <w:lvl w:ilvl="0" w:tplc="68C60AC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4A6349A"/>
    <w:multiLevelType w:val="hybridMultilevel"/>
    <w:tmpl w:val="C8084FD0"/>
    <w:lvl w:ilvl="0" w:tplc="08BEAF8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598725F"/>
    <w:multiLevelType w:val="hybridMultilevel"/>
    <w:tmpl w:val="04B6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540DF"/>
    <w:multiLevelType w:val="hybridMultilevel"/>
    <w:tmpl w:val="2520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0793C"/>
    <w:multiLevelType w:val="hybridMultilevel"/>
    <w:tmpl w:val="7516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C56F3"/>
    <w:multiLevelType w:val="hybridMultilevel"/>
    <w:tmpl w:val="08AAB914"/>
    <w:lvl w:ilvl="0" w:tplc="08BEAF8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86717C"/>
    <w:multiLevelType w:val="hybridMultilevel"/>
    <w:tmpl w:val="C8084FD0"/>
    <w:lvl w:ilvl="0" w:tplc="08BEAF8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6F5030E"/>
    <w:multiLevelType w:val="hybridMultilevel"/>
    <w:tmpl w:val="5DD06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14EE9"/>
    <w:multiLevelType w:val="hybridMultilevel"/>
    <w:tmpl w:val="28A6F3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CF2A0A0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AA62D9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5F0CE8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958140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1A2EBA7E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ED8F33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ED22EE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77B4D1A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39356605"/>
    <w:multiLevelType w:val="hybridMultilevel"/>
    <w:tmpl w:val="C8084FD0"/>
    <w:lvl w:ilvl="0" w:tplc="08BEAF84">
      <w:start w:val="1"/>
      <w:numFmt w:val="decimal"/>
      <w:lvlText w:val="%1."/>
      <w:lvlJc w:val="left"/>
      <w:pPr>
        <w:ind w:left="-1440" w:hanging="360"/>
      </w:p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3BA01B22"/>
    <w:multiLevelType w:val="hybridMultilevel"/>
    <w:tmpl w:val="8B7A45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6128DE"/>
    <w:multiLevelType w:val="hybridMultilevel"/>
    <w:tmpl w:val="38BE1F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00A0DDA"/>
    <w:multiLevelType w:val="hybridMultilevel"/>
    <w:tmpl w:val="3E862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F46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B4FBF"/>
    <w:multiLevelType w:val="hybridMultilevel"/>
    <w:tmpl w:val="A574F94C"/>
    <w:lvl w:ilvl="0" w:tplc="68C60AC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1D6691"/>
    <w:multiLevelType w:val="multilevel"/>
    <w:tmpl w:val="2FA8AC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1" w15:restartNumberingAfterBreak="0">
    <w:nsid w:val="534C42BE"/>
    <w:multiLevelType w:val="hybridMultilevel"/>
    <w:tmpl w:val="38BE1F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8341C87"/>
    <w:multiLevelType w:val="hybridMultilevel"/>
    <w:tmpl w:val="458E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3117A"/>
    <w:multiLevelType w:val="hybridMultilevel"/>
    <w:tmpl w:val="A574F94C"/>
    <w:lvl w:ilvl="0" w:tplc="68C60AC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0805450"/>
    <w:multiLevelType w:val="hybridMultilevel"/>
    <w:tmpl w:val="B22CE364"/>
    <w:lvl w:ilvl="0" w:tplc="98961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32939"/>
    <w:multiLevelType w:val="hybridMultilevel"/>
    <w:tmpl w:val="71E4B768"/>
    <w:lvl w:ilvl="0" w:tplc="83968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6E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61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66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83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6A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23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6B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0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3DE02C3"/>
    <w:multiLevelType w:val="hybridMultilevel"/>
    <w:tmpl w:val="FD2414B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49A3246"/>
    <w:multiLevelType w:val="hybridMultilevel"/>
    <w:tmpl w:val="C37C14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E932D7"/>
    <w:multiLevelType w:val="hybridMultilevel"/>
    <w:tmpl w:val="54F8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67FBB"/>
    <w:multiLevelType w:val="hybridMultilevel"/>
    <w:tmpl w:val="1D0E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471D3"/>
    <w:multiLevelType w:val="multilevel"/>
    <w:tmpl w:val="4CEC60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BB43794"/>
    <w:multiLevelType w:val="hybridMultilevel"/>
    <w:tmpl w:val="C9988616"/>
    <w:lvl w:ilvl="0" w:tplc="385A48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251E7"/>
    <w:multiLevelType w:val="hybridMultilevel"/>
    <w:tmpl w:val="A90C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D167C"/>
    <w:multiLevelType w:val="hybridMultilevel"/>
    <w:tmpl w:val="95B86296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7FA52774"/>
    <w:multiLevelType w:val="hybridMultilevel"/>
    <w:tmpl w:val="0C56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36"/>
  </w:num>
  <w:num w:numId="4">
    <w:abstractNumId w:val="39"/>
  </w:num>
  <w:num w:numId="5">
    <w:abstractNumId w:val="44"/>
  </w:num>
  <w:num w:numId="6">
    <w:abstractNumId w:val="2"/>
  </w:num>
  <w:num w:numId="7">
    <w:abstractNumId w:val="37"/>
  </w:num>
  <w:num w:numId="8">
    <w:abstractNumId w:val="21"/>
  </w:num>
  <w:num w:numId="9">
    <w:abstractNumId w:val="41"/>
  </w:num>
  <w:num w:numId="10">
    <w:abstractNumId w:val="10"/>
  </w:num>
  <w:num w:numId="11">
    <w:abstractNumId w:val="23"/>
  </w:num>
  <w:num w:numId="12">
    <w:abstractNumId w:val="28"/>
  </w:num>
  <w:num w:numId="13">
    <w:abstractNumId w:val="30"/>
  </w:num>
  <w:num w:numId="14">
    <w:abstractNumId w:val="24"/>
  </w:num>
  <w:num w:numId="15">
    <w:abstractNumId w:val="7"/>
  </w:num>
  <w:num w:numId="16">
    <w:abstractNumId w:val="0"/>
  </w:num>
  <w:num w:numId="17">
    <w:abstractNumId w:val="17"/>
  </w:num>
  <w:num w:numId="18">
    <w:abstractNumId w:val="4"/>
  </w:num>
  <w:num w:numId="19">
    <w:abstractNumId w:val="14"/>
  </w:num>
  <w:num w:numId="20">
    <w:abstractNumId w:val="9"/>
  </w:num>
  <w:num w:numId="21">
    <w:abstractNumId w:val="38"/>
  </w:num>
  <w:num w:numId="22">
    <w:abstractNumId w:val="32"/>
  </w:num>
  <w:num w:numId="23">
    <w:abstractNumId w:val="6"/>
  </w:num>
  <w:num w:numId="24">
    <w:abstractNumId w:val="19"/>
  </w:num>
  <w:num w:numId="25">
    <w:abstractNumId w:val="3"/>
  </w:num>
  <w:num w:numId="26">
    <w:abstractNumId w:val="34"/>
  </w:num>
  <w:num w:numId="27">
    <w:abstractNumId w:val="8"/>
  </w:num>
  <w:num w:numId="28">
    <w:abstractNumId w:val="29"/>
  </w:num>
  <w:num w:numId="29">
    <w:abstractNumId w:val="1"/>
  </w:num>
  <w:num w:numId="30">
    <w:abstractNumId w:val="26"/>
  </w:num>
  <w:num w:numId="31">
    <w:abstractNumId w:val="11"/>
  </w:num>
  <w:num w:numId="32">
    <w:abstractNumId w:val="15"/>
  </w:num>
  <w:num w:numId="33">
    <w:abstractNumId w:val="31"/>
  </w:num>
  <w:num w:numId="34">
    <w:abstractNumId w:val="33"/>
  </w:num>
  <w:num w:numId="35">
    <w:abstractNumId w:val="12"/>
  </w:num>
  <w:num w:numId="36">
    <w:abstractNumId w:val="20"/>
  </w:num>
  <w:num w:numId="37">
    <w:abstractNumId w:val="16"/>
  </w:num>
  <w:num w:numId="38">
    <w:abstractNumId w:val="18"/>
  </w:num>
  <w:num w:numId="39">
    <w:abstractNumId w:val="13"/>
  </w:num>
  <w:num w:numId="40">
    <w:abstractNumId w:val="40"/>
  </w:num>
  <w:num w:numId="41">
    <w:abstractNumId w:val="25"/>
  </w:num>
  <w:num w:numId="42">
    <w:abstractNumId w:val="43"/>
  </w:num>
  <w:num w:numId="43">
    <w:abstractNumId w:val="42"/>
  </w:num>
  <w:num w:numId="44">
    <w:abstractNumId w:val="3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201B2B"/>
    <w:rsid w:val="00001D8E"/>
    <w:rsid w:val="00005580"/>
    <w:rsid w:val="00006EBC"/>
    <w:rsid w:val="0001750B"/>
    <w:rsid w:val="000201E1"/>
    <w:rsid w:val="00020925"/>
    <w:rsid w:val="00022C56"/>
    <w:rsid w:val="000241E1"/>
    <w:rsid w:val="000328DB"/>
    <w:rsid w:val="00034288"/>
    <w:rsid w:val="00034E88"/>
    <w:rsid w:val="000554AB"/>
    <w:rsid w:val="000618F8"/>
    <w:rsid w:val="000663A8"/>
    <w:rsid w:val="000677EB"/>
    <w:rsid w:val="00082170"/>
    <w:rsid w:val="00082553"/>
    <w:rsid w:val="000829E8"/>
    <w:rsid w:val="00083C4E"/>
    <w:rsid w:val="00087965"/>
    <w:rsid w:val="000A0D37"/>
    <w:rsid w:val="000A2CB2"/>
    <w:rsid w:val="000A3112"/>
    <w:rsid w:val="000B0E3D"/>
    <w:rsid w:val="000B570F"/>
    <w:rsid w:val="000B6DAC"/>
    <w:rsid w:val="000C0DDB"/>
    <w:rsid w:val="000C2035"/>
    <w:rsid w:val="000C3491"/>
    <w:rsid w:val="000C4829"/>
    <w:rsid w:val="000D11F7"/>
    <w:rsid w:val="000D1359"/>
    <w:rsid w:val="000D36BB"/>
    <w:rsid w:val="000D70A7"/>
    <w:rsid w:val="000F05DD"/>
    <w:rsid w:val="000F2612"/>
    <w:rsid w:val="000F31F9"/>
    <w:rsid w:val="000F3B66"/>
    <w:rsid w:val="000F6CDB"/>
    <w:rsid w:val="000F7115"/>
    <w:rsid w:val="0010014E"/>
    <w:rsid w:val="0010758F"/>
    <w:rsid w:val="001145A8"/>
    <w:rsid w:val="0011503E"/>
    <w:rsid w:val="00116DAA"/>
    <w:rsid w:val="0011757B"/>
    <w:rsid w:val="00132BC5"/>
    <w:rsid w:val="00140BEB"/>
    <w:rsid w:val="00141724"/>
    <w:rsid w:val="00141CED"/>
    <w:rsid w:val="00146B4B"/>
    <w:rsid w:val="001520DC"/>
    <w:rsid w:val="00160623"/>
    <w:rsid w:val="00170885"/>
    <w:rsid w:val="00173AE3"/>
    <w:rsid w:val="001742C6"/>
    <w:rsid w:val="00174A6F"/>
    <w:rsid w:val="00176640"/>
    <w:rsid w:val="00176661"/>
    <w:rsid w:val="001816E7"/>
    <w:rsid w:val="00181890"/>
    <w:rsid w:val="00191C1C"/>
    <w:rsid w:val="001965C4"/>
    <w:rsid w:val="001A32AA"/>
    <w:rsid w:val="001A385C"/>
    <w:rsid w:val="001A6188"/>
    <w:rsid w:val="001B03C7"/>
    <w:rsid w:val="001B27F0"/>
    <w:rsid w:val="001B2B02"/>
    <w:rsid w:val="001B382D"/>
    <w:rsid w:val="001B4ED3"/>
    <w:rsid w:val="001C057C"/>
    <w:rsid w:val="001C3966"/>
    <w:rsid w:val="001C7E8B"/>
    <w:rsid w:val="001D08B6"/>
    <w:rsid w:val="001D4916"/>
    <w:rsid w:val="001D7AEF"/>
    <w:rsid w:val="001E404C"/>
    <w:rsid w:val="001F75BB"/>
    <w:rsid w:val="00201B2B"/>
    <w:rsid w:val="00204940"/>
    <w:rsid w:val="002052B9"/>
    <w:rsid w:val="00222223"/>
    <w:rsid w:val="002233BC"/>
    <w:rsid w:val="00224F11"/>
    <w:rsid w:val="00226D95"/>
    <w:rsid w:val="00230948"/>
    <w:rsid w:val="002361A1"/>
    <w:rsid w:val="00240185"/>
    <w:rsid w:val="0024184E"/>
    <w:rsid w:val="00242B35"/>
    <w:rsid w:val="0024745A"/>
    <w:rsid w:val="002540D8"/>
    <w:rsid w:val="0025471E"/>
    <w:rsid w:val="0025541D"/>
    <w:rsid w:val="00271912"/>
    <w:rsid w:val="00273E24"/>
    <w:rsid w:val="00276F71"/>
    <w:rsid w:val="002806CA"/>
    <w:rsid w:val="00280E52"/>
    <w:rsid w:val="00283608"/>
    <w:rsid w:val="00283E49"/>
    <w:rsid w:val="0029161C"/>
    <w:rsid w:val="0029486B"/>
    <w:rsid w:val="002A666B"/>
    <w:rsid w:val="002B1CDA"/>
    <w:rsid w:val="002B51A0"/>
    <w:rsid w:val="002C21C8"/>
    <w:rsid w:val="002C51ED"/>
    <w:rsid w:val="002C5695"/>
    <w:rsid w:val="002D6B90"/>
    <w:rsid w:val="002F753C"/>
    <w:rsid w:val="003009CF"/>
    <w:rsid w:val="00303A6E"/>
    <w:rsid w:val="003052F9"/>
    <w:rsid w:val="00307B01"/>
    <w:rsid w:val="003105AB"/>
    <w:rsid w:val="00313DC9"/>
    <w:rsid w:val="00314D16"/>
    <w:rsid w:val="0032091B"/>
    <w:rsid w:val="00321FBB"/>
    <w:rsid w:val="0032673E"/>
    <w:rsid w:val="00332710"/>
    <w:rsid w:val="00341BF0"/>
    <w:rsid w:val="00347885"/>
    <w:rsid w:val="00350D26"/>
    <w:rsid w:val="00357439"/>
    <w:rsid w:val="003615E7"/>
    <w:rsid w:val="00363AA7"/>
    <w:rsid w:val="00363C4B"/>
    <w:rsid w:val="003665AA"/>
    <w:rsid w:val="0037320C"/>
    <w:rsid w:val="00380812"/>
    <w:rsid w:val="0038147C"/>
    <w:rsid w:val="00381725"/>
    <w:rsid w:val="003909F9"/>
    <w:rsid w:val="00392547"/>
    <w:rsid w:val="00392BCA"/>
    <w:rsid w:val="00392DC0"/>
    <w:rsid w:val="003971B3"/>
    <w:rsid w:val="003975BA"/>
    <w:rsid w:val="003B484F"/>
    <w:rsid w:val="003C37B8"/>
    <w:rsid w:val="003C6101"/>
    <w:rsid w:val="003C64F5"/>
    <w:rsid w:val="003C7D54"/>
    <w:rsid w:val="003D4567"/>
    <w:rsid w:val="003E4D9A"/>
    <w:rsid w:val="003E50A2"/>
    <w:rsid w:val="003E5D4D"/>
    <w:rsid w:val="0040042E"/>
    <w:rsid w:val="004028EB"/>
    <w:rsid w:val="0040460C"/>
    <w:rsid w:val="00404934"/>
    <w:rsid w:val="00416DA0"/>
    <w:rsid w:val="004179CB"/>
    <w:rsid w:val="0042056B"/>
    <w:rsid w:val="004207B7"/>
    <w:rsid w:val="00422547"/>
    <w:rsid w:val="004258C1"/>
    <w:rsid w:val="00441235"/>
    <w:rsid w:val="00450C87"/>
    <w:rsid w:val="0045364D"/>
    <w:rsid w:val="00456982"/>
    <w:rsid w:val="00457EAC"/>
    <w:rsid w:val="00457EF3"/>
    <w:rsid w:val="0046106E"/>
    <w:rsid w:val="00475CAF"/>
    <w:rsid w:val="00476186"/>
    <w:rsid w:val="00490808"/>
    <w:rsid w:val="0049131E"/>
    <w:rsid w:val="0049224C"/>
    <w:rsid w:val="0049297A"/>
    <w:rsid w:val="00493D8F"/>
    <w:rsid w:val="004946B1"/>
    <w:rsid w:val="00497CF7"/>
    <w:rsid w:val="004A3521"/>
    <w:rsid w:val="004A604F"/>
    <w:rsid w:val="004A6BA2"/>
    <w:rsid w:val="004C7DD5"/>
    <w:rsid w:val="004D3936"/>
    <w:rsid w:val="004E678F"/>
    <w:rsid w:val="004E6FE0"/>
    <w:rsid w:val="004F21F9"/>
    <w:rsid w:val="004F2587"/>
    <w:rsid w:val="00512E74"/>
    <w:rsid w:val="00515724"/>
    <w:rsid w:val="0052705E"/>
    <w:rsid w:val="005271BB"/>
    <w:rsid w:val="0055221A"/>
    <w:rsid w:val="00565173"/>
    <w:rsid w:val="00567EAB"/>
    <w:rsid w:val="00570266"/>
    <w:rsid w:val="005712BA"/>
    <w:rsid w:val="00573945"/>
    <w:rsid w:val="00576324"/>
    <w:rsid w:val="00581EB0"/>
    <w:rsid w:val="00584D1C"/>
    <w:rsid w:val="00595F72"/>
    <w:rsid w:val="005A252C"/>
    <w:rsid w:val="005A2AF1"/>
    <w:rsid w:val="005A7154"/>
    <w:rsid w:val="005A750F"/>
    <w:rsid w:val="005A7A27"/>
    <w:rsid w:val="005B23C8"/>
    <w:rsid w:val="005D0C0C"/>
    <w:rsid w:val="005E0F44"/>
    <w:rsid w:val="005E603C"/>
    <w:rsid w:val="005F5E74"/>
    <w:rsid w:val="00601146"/>
    <w:rsid w:val="00602300"/>
    <w:rsid w:val="006024B3"/>
    <w:rsid w:val="0060393E"/>
    <w:rsid w:val="00604863"/>
    <w:rsid w:val="006066F2"/>
    <w:rsid w:val="00610EFE"/>
    <w:rsid w:val="00611B31"/>
    <w:rsid w:val="006165C7"/>
    <w:rsid w:val="0062523A"/>
    <w:rsid w:val="00625469"/>
    <w:rsid w:val="006275C5"/>
    <w:rsid w:val="006340B0"/>
    <w:rsid w:val="00650369"/>
    <w:rsid w:val="006530DC"/>
    <w:rsid w:val="00660790"/>
    <w:rsid w:val="00664C18"/>
    <w:rsid w:val="00667FC9"/>
    <w:rsid w:val="006718E1"/>
    <w:rsid w:val="00675534"/>
    <w:rsid w:val="00683EB3"/>
    <w:rsid w:val="00683F0E"/>
    <w:rsid w:val="00684C7F"/>
    <w:rsid w:val="00686325"/>
    <w:rsid w:val="0068732F"/>
    <w:rsid w:val="006873D7"/>
    <w:rsid w:val="00695290"/>
    <w:rsid w:val="006A5F01"/>
    <w:rsid w:val="006B2057"/>
    <w:rsid w:val="006C61C5"/>
    <w:rsid w:val="006D5C11"/>
    <w:rsid w:val="006D6930"/>
    <w:rsid w:val="006E035A"/>
    <w:rsid w:val="006E0E12"/>
    <w:rsid w:val="006E350D"/>
    <w:rsid w:val="006E5F4F"/>
    <w:rsid w:val="006E692D"/>
    <w:rsid w:val="006F0E70"/>
    <w:rsid w:val="006F2276"/>
    <w:rsid w:val="007120D9"/>
    <w:rsid w:val="00715CFB"/>
    <w:rsid w:val="00716769"/>
    <w:rsid w:val="00725460"/>
    <w:rsid w:val="007409F3"/>
    <w:rsid w:val="00742FC1"/>
    <w:rsid w:val="00750356"/>
    <w:rsid w:val="0075539D"/>
    <w:rsid w:val="007571C8"/>
    <w:rsid w:val="00760F26"/>
    <w:rsid w:val="00763EB7"/>
    <w:rsid w:val="0077164C"/>
    <w:rsid w:val="0077505B"/>
    <w:rsid w:val="00775E16"/>
    <w:rsid w:val="00777A95"/>
    <w:rsid w:val="00797F73"/>
    <w:rsid w:val="007A7C75"/>
    <w:rsid w:val="007A7DFE"/>
    <w:rsid w:val="007B52E5"/>
    <w:rsid w:val="007B56D6"/>
    <w:rsid w:val="007B6814"/>
    <w:rsid w:val="007C0B82"/>
    <w:rsid w:val="007C1CAB"/>
    <w:rsid w:val="007D2BBD"/>
    <w:rsid w:val="007D7522"/>
    <w:rsid w:val="007E0A6E"/>
    <w:rsid w:val="007E34F5"/>
    <w:rsid w:val="007E71DB"/>
    <w:rsid w:val="007F17AC"/>
    <w:rsid w:val="007F3343"/>
    <w:rsid w:val="007F45BB"/>
    <w:rsid w:val="007F5673"/>
    <w:rsid w:val="0080724C"/>
    <w:rsid w:val="00807FF3"/>
    <w:rsid w:val="00815293"/>
    <w:rsid w:val="0082102B"/>
    <w:rsid w:val="008237CD"/>
    <w:rsid w:val="0082504C"/>
    <w:rsid w:val="008264DD"/>
    <w:rsid w:val="00826CAD"/>
    <w:rsid w:val="00827DC6"/>
    <w:rsid w:val="008331D7"/>
    <w:rsid w:val="00833D90"/>
    <w:rsid w:val="00850449"/>
    <w:rsid w:val="00860BD7"/>
    <w:rsid w:val="00870667"/>
    <w:rsid w:val="00873BD4"/>
    <w:rsid w:val="00873C1B"/>
    <w:rsid w:val="008744F1"/>
    <w:rsid w:val="00881756"/>
    <w:rsid w:val="0089344F"/>
    <w:rsid w:val="00895361"/>
    <w:rsid w:val="008A4518"/>
    <w:rsid w:val="008A4A9E"/>
    <w:rsid w:val="008B20F3"/>
    <w:rsid w:val="008B26B5"/>
    <w:rsid w:val="008D0844"/>
    <w:rsid w:val="008D50BA"/>
    <w:rsid w:val="008D616B"/>
    <w:rsid w:val="008E1031"/>
    <w:rsid w:val="008E1CC1"/>
    <w:rsid w:val="008E6B84"/>
    <w:rsid w:val="008F2631"/>
    <w:rsid w:val="008F3DD6"/>
    <w:rsid w:val="008F41E9"/>
    <w:rsid w:val="009040B6"/>
    <w:rsid w:val="009066EF"/>
    <w:rsid w:val="00913973"/>
    <w:rsid w:val="00913A8F"/>
    <w:rsid w:val="009160B3"/>
    <w:rsid w:val="00917CEC"/>
    <w:rsid w:val="00920B0B"/>
    <w:rsid w:val="00921858"/>
    <w:rsid w:val="00925F0F"/>
    <w:rsid w:val="009273C4"/>
    <w:rsid w:val="009304B0"/>
    <w:rsid w:val="00936933"/>
    <w:rsid w:val="0093778C"/>
    <w:rsid w:val="009474A5"/>
    <w:rsid w:val="009611B1"/>
    <w:rsid w:val="00973A8F"/>
    <w:rsid w:val="00976E3E"/>
    <w:rsid w:val="00981D62"/>
    <w:rsid w:val="00981F33"/>
    <w:rsid w:val="00982C10"/>
    <w:rsid w:val="00983E01"/>
    <w:rsid w:val="00986CF8"/>
    <w:rsid w:val="00990E0D"/>
    <w:rsid w:val="00996F0B"/>
    <w:rsid w:val="009A2870"/>
    <w:rsid w:val="009A48FD"/>
    <w:rsid w:val="009A7205"/>
    <w:rsid w:val="009B22E3"/>
    <w:rsid w:val="009B2B5E"/>
    <w:rsid w:val="009B5926"/>
    <w:rsid w:val="009B7FAC"/>
    <w:rsid w:val="009C3A0F"/>
    <w:rsid w:val="009D7890"/>
    <w:rsid w:val="009E004A"/>
    <w:rsid w:val="009E0DB6"/>
    <w:rsid w:val="009E0F3A"/>
    <w:rsid w:val="009F1751"/>
    <w:rsid w:val="009F3242"/>
    <w:rsid w:val="00A0560D"/>
    <w:rsid w:val="00A062F7"/>
    <w:rsid w:val="00A06BCA"/>
    <w:rsid w:val="00A11C47"/>
    <w:rsid w:val="00A1472F"/>
    <w:rsid w:val="00A22E56"/>
    <w:rsid w:val="00A31F0B"/>
    <w:rsid w:val="00A327D8"/>
    <w:rsid w:val="00A34FC0"/>
    <w:rsid w:val="00A40E15"/>
    <w:rsid w:val="00A41216"/>
    <w:rsid w:val="00A41AD3"/>
    <w:rsid w:val="00A430D0"/>
    <w:rsid w:val="00A4400E"/>
    <w:rsid w:val="00A5225E"/>
    <w:rsid w:val="00A55318"/>
    <w:rsid w:val="00A601E5"/>
    <w:rsid w:val="00A67485"/>
    <w:rsid w:val="00A771C3"/>
    <w:rsid w:val="00A84280"/>
    <w:rsid w:val="00A928C9"/>
    <w:rsid w:val="00A948DA"/>
    <w:rsid w:val="00A9510D"/>
    <w:rsid w:val="00A95718"/>
    <w:rsid w:val="00AB2523"/>
    <w:rsid w:val="00AD367B"/>
    <w:rsid w:val="00AE193C"/>
    <w:rsid w:val="00AE4029"/>
    <w:rsid w:val="00AE42BC"/>
    <w:rsid w:val="00AE739C"/>
    <w:rsid w:val="00AE7A24"/>
    <w:rsid w:val="00AF1C27"/>
    <w:rsid w:val="00AF33A3"/>
    <w:rsid w:val="00AF4700"/>
    <w:rsid w:val="00AF6719"/>
    <w:rsid w:val="00B056D0"/>
    <w:rsid w:val="00B210B1"/>
    <w:rsid w:val="00B3520F"/>
    <w:rsid w:val="00B439F3"/>
    <w:rsid w:val="00B4431A"/>
    <w:rsid w:val="00B45945"/>
    <w:rsid w:val="00B57C96"/>
    <w:rsid w:val="00B66C41"/>
    <w:rsid w:val="00B83C77"/>
    <w:rsid w:val="00B91420"/>
    <w:rsid w:val="00B97BCB"/>
    <w:rsid w:val="00BA48F3"/>
    <w:rsid w:val="00BA4B1C"/>
    <w:rsid w:val="00BB3B83"/>
    <w:rsid w:val="00BB7297"/>
    <w:rsid w:val="00BC1D1F"/>
    <w:rsid w:val="00BC6ABC"/>
    <w:rsid w:val="00BD46B8"/>
    <w:rsid w:val="00BE15B0"/>
    <w:rsid w:val="00BE3C88"/>
    <w:rsid w:val="00BE4B2F"/>
    <w:rsid w:val="00BE6CFE"/>
    <w:rsid w:val="00BF0037"/>
    <w:rsid w:val="00BF5434"/>
    <w:rsid w:val="00BF7483"/>
    <w:rsid w:val="00C24D20"/>
    <w:rsid w:val="00C272C1"/>
    <w:rsid w:val="00C27DFA"/>
    <w:rsid w:val="00C30C44"/>
    <w:rsid w:val="00C34F86"/>
    <w:rsid w:val="00C40917"/>
    <w:rsid w:val="00C40FC5"/>
    <w:rsid w:val="00C423C3"/>
    <w:rsid w:val="00C43102"/>
    <w:rsid w:val="00C52BDA"/>
    <w:rsid w:val="00C54A4F"/>
    <w:rsid w:val="00C5587C"/>
    <w:rsid w:val="00C6238A"/>
    <w:rsid w:val="00C64DAA"/>
    <w:rsid w:val="00C75FE5"/>
    <w:rsid w:val="00C86B95"/>
    <w:rsid w:val="00CA1978"/>
    <w:rsid w:val="00CA4D70"/>
    <w:rsid w:val="00CA6F91"/>
    <w:rsid w:val="00CB1363"/>
    <w:rsid w:val="00CB4DDB"/>
    <w:rsid w:val="00CB5996"/>
    <w:rsid w:val="00CD0B90"/>
    <w:rsid w:val="00CD185C"/>
    <w:rsid w:val="00CE0625"/>
    <w:rsid w:val="00CF1533"/>
    <w:rsid w:val="00D15341"/>
    <w:rsid w:val="00D15AED"/>
    <w:rsid w:val="00D16702"/>
    <w:rsid w:val="00D22013"/>
    <w:rsid w:val="00D307C2"/>
    <w:rsid w:val="00D3187F"/>
    <w:rsid w:val="00D321CC"/>
    <w:rsid w:val="00D46B5A"/>
    <w:rsid w:val="00D70AE7"/>
    <w:rsid w:val="00D720EE"/>
    <w:rsid w:val="00D863A8"/>
    <w:rsid w:val="00D95AE8"/>
    <w:rsid w:val="00D95CF4"/>
    <w:rsid w:val="00D97A29"/>
    <w:rsid w:val="00DB625D"/>
    <w:rsid w:val="00DB7929"/>
    <w:rsid w:val="00DC3BCF"/>
    <w:rsid w:val="00DC50DD"/>
    <w:rsid w:val="00DD00C0"/>
    <w:rsid w:val="00DD00F6"/>
    <w:rsid w:val="00DD21FE"/>
    <w:rsid w:val="00DD3AC1"/>
    <w:rsid w:val="00DD7820"/>
    <w:rsid w:val="00DE363E"/>
    <w:rsid w:val="00DE6180"/>
    <w:rsid w:val="00DF6647"/>
    <w:rsid w:val="00DF69D1"/>
    <w:rsid w:val="00E0146C"/>
    <w:rsid w:val="00E02959"/>
    <w:rsid w:val="00E042DA"/>
    <w:rsid w:val="00E0508C"/>
    <w:rsid w:val="00E10536"/>
    <w:rsid w:val="00E12A07"/>
    <w:rsid w:val="00E20F2B"/>
    <w:rsid w:val="00E254B0"/>
    <w:rsid w:val="00E27DA2"/>
    <w:rsid w:val="00E316C7"/>
    <w:rsid w:val="00E4310A"/>
    <w:rsid w:val="00E44FE9"/>
    <w:rsid w:val="00E45BE0"/>
    <w:rsid w:val="00E5012B"/>
    <w:rsid w:val="00E5042A"/>
    <w:rsid w:val="00E523A9"/>
    <w:rsid w:val="00E52BBF"/>
    <w:rsid w:val="00E645AF"/>
    <w:rsid w:val="00E65CE6"/>
    <w:rsid w:val="00E70BEE"/>
    <w:rsid w:val="00E73D35"/>
    <w:rsid w:val="00E74DA8"/>
    <w:rsid w:val="00E7594E"/>
    <w:rsid w:val="00E801CF"/>
    <w:rsid w:val="00E82483"/>
    <w:rsid w:val="00E82C19"/>
    <w:rsid w:val="00E846BD"/>
    <w:rsid w:val="00E8525E"/>
    <w:rsid w:val="00E95A75"/>
    <w:rsid w:val="00E96E6C"/>
    <w:rsid w:val="00EA3736"/>
    <w:rsid w:val="00EA3D87"/>
    <w:rsid w:val="00EA3E79"/>
    <w:rsid w:val="00EA4014"/>
    <w:rsid w:val="00EB07F1"/>
    <w:rsid w:val="00EB1156"/>
    <w:rsid w:val="00EB1770"/>
    <w:rsid w:val="00EB4741"/>
    <w:rsid w:val="00EB5E06"/>
    <w:rsid w:val="00EB65C6"/>
    <w:rsid w:val="00EC17B7"/>
    <w:rsid w:val="00EC5501"/>
    <w:rsid w:val="00EC7056"/>
    <w:rsid w:val="00ED5392"/>
    <w:rsid w:val="00ED7680"/>
    <w:rsid w:val="00ED7AAE"/>
    <w:rsid w:val="00EE376F"/>
    <w:rsid w:val="00EE4B5E"/>
    <w:rsid w:val="00EF6377"/>
    <w:rsid w:val="00EF6FA6"/>
    <w:rsid w:val="00F01179"/>
    <w:rsid w:val="00F01FF7"/>
    <w:rsid w:val="00F05DE5"/>
    <w:rsid w:val="00F11D2A"/>
    <w:rsid w:val="00F12FF3"/>
    <w:rsid w:val="00F13D43"/>
    <w:rsid w:val="00F1584B"/>
    <w:rsid w:val="00F17E4F"/>
    <w:rsid w:val="00F2610E"/>
    <w:rsid w:val="00F33A85"/>
    <w:rsid w:val="00F34DE9"/>
    <w:rsid w:val="00F37C53"/>
    <w:rsid w:val="00F37FD7"/>
    <w:rsid w:val="00F40DF9"/>
    <w:rsid w:val="00F40E47"/>
    <w:rsid w:val="00F43D4D"/>
    <w:rsid w:val="00F50140"/>
    <w:rsid w:val="00F50662"/>
    <w:rsid w:val="00F57529"/>
    <w:rsid w:val="00F6024A"/>
    <w:rsid w:val="00F835B5"/>
    <w:rsid w:val="00F83E9D"/>
    <w:rsid w:val="00F84929"/>
    <w:rsid w:val="00F93409"/>
    <w:rsid w:val="00F96B84"/>
    <w:rsid w:val="00FA0002"/>
    <w:rsid w:val="00FA62EA"/>
    <w:rsid w:val="00FA6669"/>
    <w:rsid w:val="00FB35D2"/>
    <w:rsid w:val="00FB52EC"/>
    <w:rsid w:val="00FC17B4"/>
    <w:rsid w:val="00FC2482"/>
    <w:rsid w:val="00FC2E14"/>
    <w:rsid w:val="00FC4EB6"/>
    <w:rsid w:val="00FC5515"/>
    <w:rsid w:val="00FE743A"/>
    <w:rsid w:val="00FE74FC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BD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945"/>
    <w:pPr>
      <w:ind w:left="720"/>
      <w:contextualSpacing/>
    </w:pPr>
  </w:style>
  <w:style w:type="table" w:styleId="TableGrid">
    <w:name w:val="Table Grid"/>
    <w:basedOn w:val="TableNormal"/>
    <w:uiPriority w:val="59"/>
    <w:rsid w:val="0049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38A"/>
  </w:style>
  <w:style w:type="paragraph" w:styleId="Footer">
    <w:name w:val="footer"/>
    <w:basedOn w:val="Normal"/>
    <w:link w:val="FooterChar"/>
    <w:uiPriority w:val="99"/>
    <w:unhideWhenUsed/>
    <w:rsid w:val="00C6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38A"/>
  </w:style>
  <w:style w:type="character" w:styleId="CommentReference">
    <w:name w:val="annotation reference"/>
    <w:basedOn w:val="DefaultParagraphFont"/>
    <w:uiPriority w:val="99"/>
    <w:semiHidden/>
    <w:unhideWhenUsed/>
    <w:rsid w:val="00675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5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0D3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3778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C5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D693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E34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4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F24E-7D41-4EEE-83D6-A40CC4D9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2016-05-24T19:57:00Z</dcterms:created>
  <dcterms:modified xsi:type="dcterms:W3CDTF">2016-05-24T19:57:00Z</dcterms:modified>
</cp:coreProperties>
</file>